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6DD" w:rsidRPr="00CF2D9E" w:rsidRDefault="007636DD" w:rsidP="00E91184">
      <w:pPr>
        <w:jc w:val="center"/>
        <w:rPr>
          <w:rFonts w:cs="Times New Roman"/>
          <w:b/>
          <w:sz w:val="24"/>
          <w:szCs w:val="24"/>
        </w:rPr>
      </w:pPr>
      <w:r w:rsidRPr="00CF2D9E">
        <w:rPr>
          <w:rFonts w:cs="Times New Roman"/>
          <w:b/>
          <w:sz w:val="24"/>
          <w:szCs w:val="24"/>
        </w:rPr>
        <w:t>ДОГОВОР</w:t>
      </w:r>
      <w:r w:rsidR="00C93064" w:rsidRPr="00CF2D9E">
        <w:rPr>
          <w:rFonts w:cs="Times New Roman"/>
          <w:b/>
          <w:sz w:val="24"/>
          <w:szCs w:val="24"/>
        </w:rPr>
        <w:t xml:space="preserve"> ПОСТАВКИ</w:t>
      </w:r>
      <w:r w:rsidRPr="00CF2D9E">
        <w:rPr>
          <w:rFonts w:cs="Times New Roman"/>
          <w:b/>
          <w:sz w:val="24"/>
          <w:szCs w:val="24"/>
        </w:rPr>
        <w:t xml:space="preserve"> № ___</w:t>
      </w:r>
    </w:p>
    <w:p w:rsidR="007636DD" w:rsidRPr="00CF2D9E" w:rsidRDefault="007636DD" w:rsidP="00E91184">
      <w:pPr>
        <w:rPr>
          <w:rFonts w:cs="Times New Roman"/>
          <w:sz w:val="24"/>
          <w:szCs w:val="24"/>
        </w:rPr>
      </w:pPr>
    </w:p>
    <w:p w:rsidR="007636DD" w:rsidRPr="00CF2D9E" w:rsidRDefault="007636DD" w:rsidP="0003749F">
      <w:pPr>
        <w:tabs>
          <w:tab w:val="left" w:pos="7230"/>
        </w:tabs>
        <w:ind w:firstLine="0"/>
        <w:rPr>
          <w:rFonts w:cs="Times New Roman"/>
          <w:sz w:val="24"/>
          <w:szCs w:val="24"/>
        </w:rPr>
      </w:pPr>
      <w:r w:rsidRPr="00CF2D9E">
        <w:rPr>
          <w:rFonts w:cs="Times New Roman"/>
          <w:sz w:val="24"/>
          <w:szCs w:val="24"/>
        </w:rPr>
        <w:t>г. Санкт-Петербург</w:t>
      </w:r>
      <w:r w:rsidR="001E0806" w:rsidRPr="00CF2D9E">
        <w:rPr>
          <w:rFonts w:cs="Times New Roman"/>
          <w:sz w:val="24"/>
          <w:szCs w:val="24"/>
        </w:rPr>
        <w:t xml:space="preserve">                                                                                   </w:t>
      </w:r>
      <w:r w:rsidR="00E91184" w:rsidRPr="00CF2D9E">
        <w:rPr>
          <w:rFonts w:cs="Times New Roman"/>
          <w:sz w:val="24"/>
          <w:szCs w:val="24"/>
        </w:rPr>
        <w:t xml:space="preserve">         </w:t>
      </w:r>
      <w:r w:rsidRPr="00CF2D9E">
        <w:rPr>
          <w:rFonts w:cs="Times New Roman"/>
          <w:sz w:val="24"/>
          <w:szCs w:val="24"/>
        </w:rPr>
        <w:t>___________</w:t>
      </w:r>
      <w:r w:rsidR="003B1009" w:rsidRPr="00CF2D9E">
        <w:rPr>
          <w:rFonts w:cs="Times New Roman"/>
          <w:sz w:val="24"/>
          <w:szCs w:val="24"/>
        </w:rPr>
        <w:t xml:space="preserve"> </w:t>
      </w:r>
      <w:r w:rsidR="00D3317A" w:rsidRPr="00CF2D9E">
        <w:rPr>
          <w:rFonts w:cs="Times New Roman"/>
          <w:sz w:val="24"/>
          <w:szCs w:val="24"/>
        </w:rPr>
        <w:t>2019</w:t>
      </w:r>
      <w:r w:rsidRPr="00CF2D9E">
        <w:rPr>
          <w:rFonts w:cs="Times New Roman"/>
          <w:sz w:val="24"/>
          <w:szCs w:val="24"/>
        </w:rPr>
        <w:t xml:space="preserve"> года</w:t>
      </w:r>
    </w:p>
    <w:p w:rsidR="007636DD" w:rsidRPr="00CF2D9E" w:rsidRDefault="007636DD" w:rsidP="00E91184">
      <w:pPr>
        <w:tabs>
          <w:tab w:val="left" w:pos="7230"/>
        </w:tabs>
        <w:rPr>
          <w:rFonts w:cs="Times New Roman"/>
          <w:sz w:val="24"/>
          <w:szCs w:val="24"/>
        </w:rPr>
      </w:pPr>
    </w:p>
    <w:p w:rsidR="007636DD" w:rsidRPr="00CF2D9E" w:rsidRDefault="007636DD" w:rsidP="00E651B7">
      <w:pPr>
        <w:rPr>
          <w:rFonts w:cs="Times New Roman"/>
          <w:sz w:val="24"/>
          <w:szCs w:val="24"/>
        </w:rPr>
      </w:pPr>
      <w:r w:rsidRPr="00CF2D9E">
        <w:rPr>
          <w:rFonts w:cs="Times New Roman"/>
          <w:sz w:val="24"/>
          <w:szCs w:val="24"/>
        </w:rPr>
        <w:tab/>
      </w:r>
      <w:r w:rsidR="00E651B7" w:rsidRPr="00CF2D9E">
        <w:rPr>
          <w:rFonts w:cs="Times New Roman"/>
          <w:sz w:val="24"/>
          <w:szCs w:val="24"/>
        </w:rPr>
        <w:t>Публичное акционерное общество «Территориальная генерирующая компания № 1» (ПАО «ТГК-1»)</w:t>
      </w:r>
      <w:r w:rsidRPr="00CF2D9E">
        <w:rPr>
          <w:rFonts w:cs="Times New Roman"/>
          <w:sz w:val="24"/>
          <w:szCs w:val="24"/>
        </w:rPr>
        <w:t xml:space="preserve">, именуемое в дальнейшем Поставщик, в лице </w:t>
      </w:r>
      <w:r w:rsidR="00E91184" w:rsidRPr="00CF2D9E">
        <w:rPr>
          <w:rFonts w:cs="Times New Roman"/>
          <w:sz w:val="24"/>
          <w:szCs w:val="24"/>
        </w:rPr>
        <w:t xml:space="preserve">заместителя генерального директора Соколова А.Г., действующего на основании доверенности </w:t>
      </w:r>
      <w:r w:rsidR="00BD1F52" w:rsidRPr="00CF2D9E">
        <w:rPr>
          <w:rFonts w:cs="Times New Roman"/>
          <w:sz w:val="24"/>
          <w:szCs w:val="24"/>
        </w:rPr>
        <w:t>от 25.12.2018г. № 699-2018</w:t>
      </w:r>
      <w:r w:rsidRPr="00CF2D9E">
        <w:rPr>
          <w:rFonts w:cs="Times New Roman"/>
          <w:sz w:val="24"/>
          <w:szCs w:val="24"/>
        </w:rPr>
        <w:t xml:space="preserve"> с одной стороны, и _________, именуемое в дальнейшем Покупатель, в лице ______, действующего на основании _______, с другой стороны, далее вместе – Стороны, заключили настоящий договор (далее – Договор), о нижеследующем:</w:t>
      </w:r>
    </w:p>
    <w:p w:rsidR="007636DD" w:rsidRPr="00CF2D9E" w:rsidRDefault="007636DD" w:rsidP="00E91184">
      <w:pPr>
        <w:tabs>
          <w:tab w:val="left" w:pos="567"/>
          <w:tab w:val="left" w:pos="7230"/>
        </w:tabs>
        <w:rPr>
          <w:rFonts w:cs="Times New Roman"/>
          <w:sz w:val="24"/>
          <w:szCs w:val="24"/>
        </w:rPr>
      </w:pPr>
    </w:p>
    <w:p w:rsidR="00B00959" w:rsidRPr="00CF2D9E" w:rsidRDefault="007636DD" w:rsidP="00B0095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Предмет договора.</w:t>
      </w:r>
    </w:p>
    <w:p w:rsidR="007636DD" w:rsidRPr="00CF2D9E" w:rsidRDefault="007636DD" w:rsidP="00B00959">
      <w:pPr>
        <w:pStyle w:val="af0"/>
        <w:numPr>
          <w:ilvl w:val="1"/>
          <w:numId w:val="14"/>
        </w:numPr>
        <w:tabs>
          <w:tab w:val="left" w:pos="1276"/>
          <w:tab w:val="left" w:pos="7230"/>
        </w:tabs>
        <w:ind w:left="0" w:firstLine="709"/>
        <w:rPr>
          <w:rFonts w:cs="Times New Roman"/>
          <w:sz w:val="24"/>
          <w:szCs w:val="24"/>
        </w:rPr>
      </w:pPr>
      <w:r w:rsidRPr="00CF2D9E">
        <w:rPr>
          <w:rFonts w:cs="Times New Roman"/>
          <w:sz w:val="24"/>
          <w:szCs w:val="24"/>
        </w:rPr>
        <w:t>Поставщик обязуется передать</w:t>
      </w:r>
      <w:r w:rsidR="00E91184" w:rsidRPr="00CF2D9E">
        <w:rPr>
          <w:rFonts w:cs="Times New Roman"/>
          <w:sz w:val="24"/>
          <w:szCs w:val="24"/>
        </w:rPr>
        <w:t xml:space="preserve"> в собственность Покупателю, а </w:t>
      </w:r>
      <w:r w:rsidRPr="00CF2D9E">
        <w:rPr>
          <w:rFonts w:cs="Times New Roman"/>
          <w:sz w:val="24"/>
          <w:szCs w:val="24"/>
        </w:rPr>
        <w:t xml:space="preserve">Покупатель - оплатить и принять в порядке, предусмотренном настоящим Договором, </w:t>
      </w:r>
      <w:r w:rsidR="00F91184">
        <w:rPr>
          <w:sz w:val="24"/>
          <w:szCs w:val="24"/>
        </w:rPr>
        <w:t xml:space="preserve">невостребованные </w:t>
      </w:r>
      <w:r w:rsidR="00F91184" w:rsidRPr="00C66A7C">
        <w:rPr>
          <w:sz w:val="24"/>
          <w:szCs w:val="24"/>
        </w:rPr>
        <w:t>в п</w:t>
      </w:r>
      <w:r w:rsidR="00F91184">
        <w:rPr>
          <w:sz w:val="24"/>
          <w:szCs w:val="24"/>
        </w:rPr>
        <w:t>роизводстве товарно-материальные</w:t>
      </w:r>
      <w:r w:rsidR="00F91184" w:rsidRPr="00C66A7C">
        <w:rPr>
          <w:sz w:val="24"/>
          <w:szCs w:val="24"/>
        </w:rPr>
        <w:t xml:space="preserve"> ценност</w:t>
      </w:r>
      <w:r w:rsidR="00F91184">
        <w:rPr>
          <w:sz w:val="24"/>
          <w:szCs w:val="24"/>
        </w:rPr>
        <w:t>и</w:t>
      </w:r>
      <w:r w:rsidR="00F91184" w:rsidRPr="00C66A7C">
        <w:rPr>
          <w:sz w:val="24"/>
          <w:szCs w:val="24"/>
        </w:rPr>
        <w:t>, со складов структурных подразделений ПАО «ТГК-1»</w:t>
      </w:r>
      <w:r w:rsidR="00D3317A" w:rsidRPr="00CF2D9E">
        <w:rPr>
          <w:rFonts w:cs="Times New Roman"/>
          <w:sz w:val="24"/>
          <w:szCs w:val="24"/>
        </w:rPr>
        <w:t xml:space="preserve"> в виде </w:t>
      </w:r>
      <w:r w:rsidRPr="00CF2D9E">
        <w:rPr>
          <w:rFonts w:cs="Times New Roman"/>
          <w:sz w:val="24"/>
          <w:szCs w:val="24"/>
        </w:rPr>
        <w:t>лом</w:t>
      </w:r>
      <w:r w:rsidR="00D3317A" w:rsidRPr="00CF2D9E">
        <w:rPr>
          <w:rFonts w:cs="Times New Roman"/>
          <w:sz w:val="24"/>
          <w:szCs w:val="24"/>
        </w:rPr>
        <w:t>а</w:t>
      </w:r>
      <w:r w:rsidRPr="00CF2D9E">
        <w:rPr>
          <w:rFonts w:cs="Times New Roman"/>
          <w:sz w:val="24"/>
          <w:szCs w:val="24"/>
        </w:rPr>
        <w:t xml:space="preserve"> и отход</w:t>
      </w:r>
      <w:r w:rsidR="00D3317A" w:rsidRPr="00CF2D9E">
        <w:rPr>
          <w:rFonts w:cs="Times New Roman"/>
          <w:sz w:val="24"/>
          <w:szCs w:val="24"/>
        </w:rPr>
        <w:t>ов</w:t>
      </w:r>
      <w:r w:rsidR="00F91184">
        <w:rPr>
          <w:rFonts w:cs="Times New Roman"/>
          <w:sz w:val="24"/>
          <w:szCs w:val="24"/>
        </w:rPr>
        <w:t xml:space="preserve"> цветных и</w:t>
      </w:r>
      <w:r w:rsidR="00131ACC" w:rsidRPr="00CF2D9E">
        <w:rPr>
          <w:rFonts w:cs="Times New Roman"/>
          <w:sz w:val="24"/>
          <w:szCs w:val="24"/>
        </w:rPr>
        <w:t xml:space="preserve"> </w:t>
      </w:r>
      <w:r w:rsidRPr="00CF2D9E">
        <w:rPr>
          <w:rFonts w:cs="Times New Roman"/>
          <w:sz w:val="24"/>
          <w:szCs w:val="24"/>
        </w:rPr>
        <w:t>черных металлов, лом</w:t>
      </w:r>
      <w:r w:rsidR="00D3317A" w:rsidRPr="00CF2D9E">
        <w:rPr>
          <w:rFonts w:cs="Times New Roman"/>
          <w:sz w:val="24"/>
          <w:szCs w:val="24"/>
        </w:rPr>
        <w:t>а</w:t>
      </w:r>
      <w:r w:rsidRPr="00CF2D9E">
        <w:rPr>
          <w:rFonts w:cs="Times New Roman"/>
          <w:sz w:val="24"/>
          <w:szCs w:val="24"/>
        </w:rPr>
        <w:t xml:space="preserve"> </w:t>
      </w:r>
      <w:r w:rsidR="00E91184" w:rsidRPr="00CF2D9E">
        <w:rPr>
          <w:rFonts w:cs="Times New Roman"/>
          <w:sz w:val="24"/>
          <w:szCs w:val="24"/>
        </w:rPr>
        <w:t>драгоценных металлов</w:t>
      </w:r>
      <w:r w:rsidR="003F632A" w:rsidRPr="00CF2D9E">
        <w:rPr>
          <w:rFonts w:cs="Times New Roman"/>
          <w:sz w:val="24"/>
          <w:szCs w:val="24"/>
        </w:rPr>
        <w:t xml:space="preserve"> и сплавов</w:t>
      </w:r>
      <w:r w:rsidR="00020B68" w:rsidRPr="00CF2D9E">
        <w:rPr>
          <w:rFonts w:cs="Times New Roman"/>
          <w:sz w:val="24"/>
          <w:szCs w:val="24"/>
        </w:rPr>
        <w:t>, а также</w:t>
      </w:r>
      <w:r w:rsidR="00E91184" w:rsidRPr="00CF2D9E">
        <w:rPr>
          <w:rFonts w:cs="Times New Roman"/>
          <w:sz w:val="24"/>
          <w:szCs w:val="24"/>
        </w:rPr>
        <w:t xml:space="preserve"> </w:t>
      </w:r>
      <w:r w:rsidRPr="00CF2D9E">
        <w:rPr>
          <w:rFonts w:cs="Times New Roman"/>
          <w:sz w:val="24"/>
          <w:szCs w:val="24"/>
        </w:rPr>
        <w:t>оборудования с содержанием драгоценных металлов, именуемые в дальнейшем «Товар».</w:t>
      </w:r>
    </w:p>
    <w:p w:rsidR="00B83B33" w:rsidRPr="00CF2D9E" w:rsidRDefault="007636DD" w:rsidP="00B00959">
      <w:pPr>
        <w:pStyle w:val="af0"/>
        <w:numPr>
          <w:ilvl w:val="1"/>
          <w:numId w:val="14"/>
        </w:numPr>
        <w:tabs>
          <w:tab w:val="left" w:pos="1276"/>
          <w:tab w:val="left" w:pos="7230"/>
        </w:tabs>
        <w:ind w:left="0" w:firstLine="709"/>
        <w:rPr>
          <w:rFonts w:cs="Times New Roman"/>
          <w:sz w:val="24"/>
          <w:szCs w:val="24"/>
        </w:rPr>
      </w:pPr>
      <w:r w:rsidRPr="00CF2D9E">
        <w:rPr>
          <w:rFonts w:cs="Times New Roman"/>
          <w:sz w:val="24"/>
          <w:szCs w:val="24"/>
        </w:rPr>
        <w:t>Товар, реализуемый Поставщиком по настоящему Договору, является отходом, образовавшимся в процессе хозяйственной деятельности Поставщика, либо ломом оборудования, выведенного из эксплуатации.</w:t>
      </w:r>
      <w:r w:rsidR="00006E44" w:rsidRPr="00CF2D9E">
        <w:rPr>
          <w:rFonts w:cs="Times New Roman"/>
          <w:sz w:val="24"/>
          <w:szCs w:val="24"/>
        </w:rPr>
        <w:t xml:space="preserve"> </w:t>
      </w:r>
    </w:p>
    <w:p w:rsidR="007636DD" w:rsidRPr="00CF2D9E" w:rsidRDefault="007636DD" w:rsidP="00B00959">
      <w:pPr>
        <w:pStyle w:val="af0"/>
        <w:numPr>
          <w:ilvl w:val="1"/>
          <w:numId w:val="14"/>
        </w:numPr>
        <w:tabs>
          <w:tab w:val="left" w:pos="1276"/>
          <w:tab w:val="left" w:pos="7230"/>
        </w:tabs>
        <w:ind w:left="0" w:firstLine="709"/>
        <w:rPr>
          <w:rFonts w:cs="Times New Roman"/>
          <w:sz w:val="24"/>
          <w:szCs w:val="24"/>
        </w:rPr>
      </w:pPr>
      <w:r w:rsidRPr="00CF2D9E">
        <w:rPr>
          <w:rFonts w:cs="Times New Roman"/>
          <w:sz w:val="24"/>
          <w:szCs w:val="24"/>
        </w:rPr>
        <w:t>Товар принадлежит Поставщику на праве собственности, не заложен, не арестован, не является предметом исков третьих лиц.</w:t>
      </w:r>
    </w:p>
    <w:p w:rsidR="007636DD" w:rsidRPr="00CF2D9E" w:rsidRDefault="007636DD" w:rsidP="00B00959">
      <w:pPr>
        <w:pStyle w:val="af0"/>
        <w:numPr>
          <w:ilvl w:val="1"/>
          <w:numId w:val="14"/>
        </w:numPr>
        <w:tabs>
          <w:tab w:val="left" w:pos="1276"/>
          <w:tab w:val="left" w:pos="7230"/>
        </w:tabs>
        <w:ind w:left="0" w:firstLine="709"/>
        <w:rPr>
          <w:rFonts w:cs="Times New Roman"/>
          <w:sz w:val="24"/>
          <w:szCs w:val="24"/>
        </w:rPr>
      </w:pPr>
      <w:r w:rsidRPr="00CF2D9E">
        <w:rPr>
          <w:rFonts w:cs="Times New Roman"/>
          <w:sz w:val="24"/>
          <w:szCs w:val="24"/>
        </w:rPr>
        <w:t>Покупатель имеет право на осуществление деятельности в рамках настоящего Договора в соответствии с Лицензией на право заготовки, переработки и реализации лома черных и цветных металлов</w:t>
      </w:r>
      <w:r w:rsidR="003F632A" w:rsidRPr="00CF2D9E">
        <w:rPr>
          <w:rFonts w:cs="Times New Roman"/>
          <w:sz w:val="24"/>
          <w:szCs w:val="24"/>
        </w:rPr>
        <w:t xml:space="preserve"> </w:t>
      </w:r>
      <w:r w:rsidRPr="00CF2D9E">
        <w:rPr>
          <w:rFonts w:cs="Times New Roman"/>
          <w:sz w:val="24"/>
          <w:szCs w:val="24"/>
        </w:rPr>
        <w:t>_________________________</w:t>
      </w:r>
      <w:r w:rsidR="00CD0189" w:rsidRPr="00CF2D9E">
        <w:rPr>
          <w:rFonts w:cs="Times New Roman"/>
          <w:sz w:val="24"/>
          <w:szCs w:val="24"/>
        </w:rPr>
        <w:t>______, выданной ______________</w:t>
      </w:r>
      <w:r w:rsidR="003F632A" w:rsidRPr="00CF2D9E">
        <w:rPr>
          <w:rFonts w:cs="Times New Roman"/>
          <w:sz w:val="24"/>
          <w:szCs w:val="24"/>
        </w:rPr>
        <w:t xml:space="preserve">, сроком действия </w:t>
      </w:r>
      <w:r w:rsidR="00F62B18" w:rsidRPr="00CF2D9E">
        <w:rPr>
          <w:rFonts w:cs="Times New Roman"/>
          <w:sz w:val="24"/>
          <w:szCs w:val="24"/>
        </w:rPr>
        <w:t xml:space="preserve">до </w:t>
      </w:r>
      <w:r w:rsidR="003F632A" w:rsidRPr="00CF2D9E">
        <w:rPr>
          <w:rFonts w:cs="Times New Roman"/>
          <w:sz w:val="24"/>
          <w:szCs w:val="24"/>
        </w:rPr>
        <w:t>___________________;</w:t>
      </w:r>
      <w:r w:rsidR="00CD0189" w:rsidRPr="00CF2D9E">
        <w:rPr>
          <w:rFonts w:cs="Times New Roman"/>
          <w:sz w:val="24"/>
          <w:szCs w:val="24"/>
        </w:rPr>
        <w:t xml:space="preserve"> </w:t>
      </w:r>
      <w:r w:rsidR="003F632A" w:rsidRPr="00CF2D9E">
        <w:rPr>
          <w:rFonts w:cs="Times New Roman"/>
          <w:sz w:val="24"/>
          <w:szCs w:val="24"/>
        </w:rPr>
        <w:t>л</w:t>
      </w:r>
      <w:r w:rsidR="00CD0189" w:rsidRPr="00CF2D9E">
        <w:rPr>
          <w:rFonts w:cs="Times New Roman"/>
          <w:sz w:val="24"/>
          <w:szCs w:val="24"/>
        </w:rPr>
        <w:t>ицензией на право осуществления деятельности с отходами 1-4 класса опасности, выданной _____________</w:t>
      </w:r>
      <w:r w:rsidR="00E651B7" w:rsidRPr="00CF2D9E">
        <w:rPr>
          <w:rFonts w:cs="Times New Roman"/>
          <w:sz w:val="24"/>
          <w:szCs w:val="24"/>
        </w:rPr>
        <w:t>, сроком действия до______________</w:t>
      </w:r>
      <w:r w:rsidR="00131ACC" w:rsidRPr="00CF2D9E">
        <w:rPr>
          <w:rFonts w:cs="Times New Roman"/>
          <w:sz w:val="24"/>
          <w:szCs w:val="24"/>
        </w:rPr>
        <w:t>;</w:t>
      </w:r>
      <w:r w:rsidR="003F632A" w:rsidRPr="00CF2D9E">
        <w:rPr>
          <w:rFonts w:cs="Times New Roman"/>
          <w:sz w:val="24"/>
          <w:szCs w:val="24"/>
        </w:rPr>
        <w:t xml:space="preserve"> а также </w:t>
      </w:r>
      <w:r w:rsidR="00131ACC" w:rsidRPr="00CF2D9E">
        <w:rPr>
          <w:rFonts w:cs="Times New Roman"/>
          <w:sz w:val="24"/>
          <w:szCs w:val="24"/>
        </w:rPr>
        <w:t>с</w:t>
      </w:r>
      <w:r w:rsidR="003F632A" w:rsidRPr="00CF2D9E">
        <w:rPr>
          <w:rFonts w:cs="Times New Roman"/>
          <w:sz w:val="24"/>
          <w:szCs w:val="24"/>
        </w:rPr>
        <w:t xml:space="preserve">видетельства о постановке на специальный учёт № ____________ от _____________, выданной_________________, сроком действия до______________ </w:t>
      </w:r>
      <w:r w:rsidR="00CD0189" w:rsidRPr="00CF2D9E">
        <w:rPr>
          <w:rFonts w:cs="Times New Roman"/>
          <w:sz w:val="24"/>
          <w:szCs w:val="24"/>
        </w:rPr>
        <w:t>.</w:t>
      </w:r>
    </w:p>
    <w:p w:rsidR="007636DD" w:rsidRPr="00CF2D9E" w:rsidRDefault="007636DD" w:rsidP="00E91184">
      <w:pPr>
        <w:tabs>
          <w:tab w:val="left" w:pos="567"/>
          <w:tab w:val="left" w:pos="7230"/>
        </w:tabs>
        <w:rPr>
          <w:rFonts w:cs="Times New Roman"/>
          <w:sz w:val="24"/>
          <w:szCs w:val="24"/>
        </w:rPr>
      </w:pPr>
    </w:p>
    <w:p w:rsidR="00B00959" w:rsidRPr="00CF2D9E" w:rsidRDefault="007636DD" w:rsidP="00B0095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Количество и вид товара.</w:t>
      </w:r>
    </w:p>
    <w:p w:rsidR="007636DD" w:rsidRPr="00CF2D9E" w:rsidRDefault="007636DD" w:rsidP="00B00959">
      <w:pPr>
        <w:pStyle w:val="af0"/>
        <w:numPr>
          <w:ilvl w:val="1"/>
          <w:numId w:val="15"/>
        </w:numPr>
        <w:tabs>
          <w:tab w:val="left" w:pos="1276"/>
          <w:tab w:val="left" w:pos="7230"/>
        </w:tabs>
        <w:ind w:left="0" w:firstLine="709"/>
        <w:rPr>
          <w:rFonts w:cs="Times New Roman"/>
          <w:b/>
          <w:sz w:val="24"/>
          <w:szCs w:val="24"/>
        </w:rPr>
      </w:pPr>
      <w:r w:rsidRPr="00CF2D9E">
        <w:rPr>
          <w:rFonts w:cs="Times New Roman"/>
          <w:sz w:val="24"/>
          <w:szCs w:val="24"/>
        </w:rPr>
        <w:t xml:space="preserve">Общее количество Товара, поставляемого по настоящему Договору, определяется суммой всех поставок, произведенных в период его действия, на момент заключения настоящего Договора составляет </w:t>
      </w:r>
      <w:r w:rsidR="007C198C">
        <w:rPr>
          <w:rFonts w:cs="Times New Roman"/>
          <w:sz w:val="24"/>
          <w:szCs w:val="24"/>
        </w:rPr>
        <w:t>2500,00</w:t>
      </w:r>
      <w:r w:rsidRPr="00CF2D9E">
        <w:rPr>
          <w:rFonts w:cs="Times New Roman"/>
          <w:sz w:val="24"/>
          <w:szCs w:val="24"/>
        </w:rPr>
        <w:t xml:space="preserve"> тонн. Указанное количество является ориентировочным. Фактическое количество получаемого Покупателем Товара определяется по результатам взвешиваний и указывается в Товарно-транспортных накладных, Приемосдаточных актах и товарных накладных ТОРГ-12.</w:t>
      </w:r>
    </w:p>
    <w:p w:rsidR="007636DD" w:rsidRPr="00CF2D9E" w:rsidRDefault="007636DD" w:rsidP="00B00959">
      <w:pPr>
        <w:pStyle w:val="af0"/>
        <w:numPr>
          <w:ilvl w:val="1"/>
          <w:numId w:val="15"/>
        </w:numPr>
        <w:tabs>
          <w:tab w:val="left" w:pos="1276"/>
          <w:tab w:val="left" w:pos="7230"/>
        </w:tabs>
        <w:ind w:left="0" w:firstLine="709"/>
        <w:rPr>
          <w:rFonts w:cs="Times New Roman"/>
          <w:sz w:val="24"/>
          <w:szCs w:val="24"/>
        </w:rPr>
      </w:pPr>
      <w:r w:rsidRPr="00CF2D9E">
        <w:rPr>
          <w:rFonts w:cs="Times New Roman"/>
          <w:sz w:val="24"/>
          <w:szCs w:val="24"/>
        </w:rPr>
        <w:t>Количество Товара учитывается по массе нетто, определяемой как разность между массой брутто и массой транспортного средства, тары и засоренности.</w:t>
      </w:r>
    </w:p>
    <w:p w:rsidR="007636DD" w:rsidRPr="00CF2D9E" w:rsidRDefault="007636DD" w:rsidP="00B00959">
      <w:pPr>
        <w:pStyle w:val="af0"/>
        <w:numPr>
          <w:ilvl w:val="1"/>
          <w:numId w:val="15"/>
        </w:numPr>
        <w:tabs>
          <w:tab w:val="left" w:pos="1276"/>
          <w:tab w:val="left" w:pos="7230"/>
        </w:tabs>
        <w:ind w:left="0" w:firstLine="709"/>
        <w:rPr>
          <w:rFonts w:cs="Times New Roman"/>
          <w:sz w:val="24"/>
          <w:szCs w:val="24"/>
        </w:rPr>
      </w:pPr>
      <w:r w:rsidRPr="00CF2D9E">
        <w:rPr>
          <w:rFonts w:cs="Times New Roman"/>
          <w:sz w:val="24"/>
          <w:szCs w:val="24"/>
        </w:rPr>
        <w:t>Вид Товара определяется для каждой партии. Партией считается Товар, имеющий однородные свойства по составу и засоренности на складе одного структурного подразделения Поставщика, именуемого в дальнейшем «Грузоотправитель», подготовленный для отгрузки в одном транспортном средстве по одному товарно-транспортному документу.</w:t>
      </w:r>
    </w:p>
    <w:p w:rsidR="007636DD" w:rsidRPr="00CF2D9E" w:rsidRDefault="00352158" w:rsidP="00B00959">
      <w:pPr>
        <w:pStyle w:val="af0"/>
        <w:numPr>
          <w:ilvl w:val="1"/>
          <w:numId w:val="15"/>
        </w:numPr>
        <w:tabs>
          <w:tab w:val="left" w:pos="1276"/>
          <w:tab w:val="left" w:pos="7230"/>
        </w:tabs>
        <w:ind w:left="0" w:firstLine="709"/>
        <w:rPr>
          <w:rFonts w:cs="Times New Roman"/>
          <w:sz w:val="24"/>
          <w:szCs w:val="24"/>
        </w:rPr>
      </w:pPr>
      <w:r w:rsidRPr="00CF2D9E">
        <w:rPr>
          <w:rFonts w:cs="Times New Roman"/>
          <w:sz w:val="24"/>
          <w:szCs w:val="24"/>
        </w:rPr>
        <w:t>В случае, если поставляется выведенное из эксплуатации Оборудование</w:t>
      </w:r>
      <w:r w:rsidR="005F41C4" w:rsidRPr="00CF2D9E">
        <w:rPr>
          <w:rFonts w:cs="Times New Roman"/>
          <w:sz w:val="24"/>
          <w:szCs w:val="24"/>
        </w:rPr>
        <w:t>, требующее проведения демонтажа и разборки</w:t>
      </w:r>
      <w:r w:rsidRPr="00CF2D9E">
        <w:rPr>
          <w:rFonts w:cs="Times New Roman"/>
          <w:sz w:val="24"/>
          <w:szCs w:val="24"/>
        </w:rPr>
        <w:t>, состав передаваемого Оборудования</w:t>
      </w:r>
      <w:r w:rsidR="007A4550" w:rsidRPr="00CF2D9E">
        <w:rPr>
          <w:rFonts w:cs="Times New Roman"/>
          <w:sz w:val="24"/>
          <w:szCs w:val="24"/>
        </w:rPr>
        <w:t xml:space="preserve"> и Товара,</w:t>
      </w:r>
      <w:r w:rsidRPr="00CF2D9E">
        <w:rPr>
          <w:rFonts w:cs="Times New Roman"/>
          <w:sz w:val="24"/>
          <w:szCs w:val="24"/>
        </w:rPr>
        <w:t xml:space="preserve"> а также ориентировочный вес Оборудования</w:t>
      </w:r>
      <w:r w:rsidR="00131ACC" w:rsidRPr="00CF2D9E">
        <w:rPr>
          <w:rFonts w:cs="Times New Roman"/>
          <w:sz w:val="24"/>
          <w:szCs w:val="24"/>
        </w:rPr>
        <w:t xml:space="preserve"> и Товара</w:t>
      </w:r>
      <w:r w:rsidRPr="00CF2D9E">
        <w:rPr>
          <w:rFonts w:cs="Times New Roman"/>
          <w:sz w:val="24"/>
          <w:szCs w:val="24"/>
        </w:rPr>
        <w:t>, подлежащего передаче, фиксируется в отдельной Спецификации</w:t>
      </w:r>
      <w:r w:rsidR="00BB727D" w:rsidRPr="00CF2D9E">
        <w:rPr>
          <w:rFonts w:cs="Times New Roman"/>
          <w:sz w:val="24"/>
          <w:szCs w:val="24"/>
        </w:rPr>
        <w:t xml:space="preserve"> по форме Приложения 1</w:t>
      </w:r>
      <w:r w:rsidRPr="00CF2D9E">
        <w:rPr>
          <w:rFonts w:cs="Times New Roman"/>
          <w:sz w:val="24"/>
          <w:szCs w:val="24"/>
        </w:rPr>
        <w:t xml:space="preserve">, являющейся </w:t>
      </w:r>
      <w:r w:rsidR="007A4550" w:rsidRPr="00CF2D9E">
        <w:rPr>
          <w:rFonts w:cs="Times New Roman"/>
          <w:sz w:val="24"/>
          <w:szCs w:val="24"/>
        </w:rPr>
        <w:t xml:space="preserve">неотъемлемой частью </w:t>
      </w:r>
      <w:r w:rsidRPr="00CF2D9E">
        <w:rPr>
          <w:rFonts w:cs="Times New Roman"/>
          <w:sz w:val="24"/>
          <w:szCs w:val="24"/>
        </w:rPr>
        <w:t>настояще</w:t>
      </w:r>
      <w:r w:rsidR="007A4550" w:rsidRPr="00CF2D9E">
        <w:rPr>
          <w:rFonts w:cs="Times New Roman"/>
          <w:sz w:val="24"/>
          <w:szCs w:val="24"/>
        </w:rPr>
        <w:t>го</w:t>
      </w:r>
      <w:r w:rsidRPr="00CF2D9E">
        <w:rPr>
          <w:rFonts w:cs="Times New Roman"/>
          <w:sz w:val="24"/>
          <w:szCs w:val="24"/>
        </w:rPr>
        <w:t xml:space="preserve"> Договор</w:t>
      </w:r>
      <w:r w:rsidR="007A4550" w:rsidRPr="00CF2D9E">
        <w:rPr>
          <w:rFonts w:cs="Times New Roman"/>
          <w:sz w:val="24"/>
          <w:szCs w:val="24"/>
        </w:rPr>
        <w:t>а</w:t>
      </w:r>
      <w:r w:rsidRPr="00CF2D9E">
        <w:rPr>
          <w:rFonts w:cs="Times New Roman"/>
          <w:sz w:val="24"/>
          <w:szCs w:val="24"/>
        </w:rPr>
        <w:t>.</w:t>
      </w:r>
      <w:r w:rsidR="002103D1" w:rsidRPr="00CF2D9E">
        <w:rPr>
          <w:rFonts w:cs="Times New Roman"/>
          <w:sz w:val="24"/>
          <w:szCs w:val="24"/>
        </w:rPr>
        <w:t xml:space="preserve"> </w:t>
      </w:r>
      <w:r w:rsidR="00BB727D" w:rsidRPr="00CF2D9E">
        <w:rPr>
          <w:rFonts w:cs="Times New Roman"/>
          <w:sz w:val="24"/>
          <w:szCs w:val="24"/>
        </w:rPr>
        <w:t>В</w:t>
      </w:r>
      <w:r w:rsidR="007636DD" w:rsidRPr="00CF2D9E">
        <w:rPr>
          <w:rFonts w:cs="Times New Roman"/>
          <w:sz w:val="24"/>
          <w:szCs w:val="24"/>
        </w:rPr>
        <w:t xml:space="preserve"> Спецификации также согласовывается следующий комплекс условий:  состав узлов и агрегатов к повторному использованию Поставщиком, не подлежащих продаже Покупателю; порядок и условия выполнения Покупателем работ по демонтажу оборудования, включая, но не ограничиваясь, определением обязанностей Покупателя  по составлению и согласованию </w:t>
      </w:r>
      <w:r w:rsidR="007636DD" w:rsidRPr="00CF2D9E">
        <w:rPr>
          <w:rFonts w:cs="Times New Roman"/>
          <w:sz w:val="24"/>
          <w:szCs w:val="24"/>
        </w:rPr>
        <w:lastRenderedPageBreak/>
        <w:t>проекта производства работ (ППР), обязанностей Покупателя по вывозу отходов, образующихся вследствие демонтажа; согласование Сторонами порядка производства работ, условий об учете общего веса оборудования и другие.</w:t>
      </w:r>
    </w:p>
    <w:p w:rsidR="007636DD" w:rsidRPr="00CF2D9E" w:rsidRDefault="007636DD" w:rsidP="00E91184">
      <w:pPr>
        <w:tabs>
          <w:tab w:val="left" w:pos="567"/>
          <w:tab w:val="left" w:pos="7230"/>
        </w:tabs>
        <w:rPr>
          <w:rFonts w:cs="Times New Roman"/>
          <w:sz w:val="24"/>
          <w:szCs w:val="24"/>
        </w:rPr>
      </w:pPr>
    </w:p>
    <w:p w:rsidR="00B00959" w:rsidRPr="00CF2D9E" w:rsidRDefault="007636DD" w:rsidP="00B0095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Качество Товара.</w:t>
      </w:r>
    </w:p>
    <w:p w:rsidR="007636DD" w:rsidRPr="00CF2D9E" w:rsidRDefault="007636DD" w:rsidP="00B00959">
      <w:pPr>
        <w:pStyle w:val="af0"/>
        <w:numPr>
          <w:ilvl w:val="1"/>
          <w:numId w:val="16"/>
        </w:numPr>
        <w:tabs>
          <w:tab w:val="left" w:pos="1276"/>
        </w:tabs>
        <w:ind w:left="0" w:firstLine="709"/>
        <w:rPr>
          <w:rFonts w:cs="Times New Roman"/>
          <w:sz w:val="24"/>
          <w:szCs w:val="24"/>
        </w:rPr>
      </w:pPr>
      <w:r w:rsidRPr="00CF2D9E">
        <w:rPr>
          <w:rFonts w:cs="Times New Roman"/>
          <w:sz w:val="24"/>
          <w:szCs w:val="24"/>
        </w:rPr>
        <w:t xml:space="preserve">Качество Товара должно соответствовать требованиям ГОСТ </w:t>
      </w:r>
      <w:r w:rsidR="009360A1" w:rsidRPr="00CF2D9E">
        <w:rPr>
          <w:rFonts w:cs="Times New Roman"/>
          <w:sz w:val="24"/>
          <w:szCs w:val="24"/>
        </w:rPr>
        <w:t xml:space="preserve">Р 54564-2011 </w:t>
      </w:r>
      <w:r w:rsidRPr="00CF2D9E">
        <w:rPr>
          <w:rFonts w:cs="Times New Roman"/>
          <w:sz w:val="24"/>
          <w:szCs w:val="24"/>
        </w:rPr>
        <w:t>«Лом и отходы цветных металлов и сплавов», ГОСТ 2787-75 «Металлы черные вторичные» для лома цветных и черных металлов соответственно.</w:t>
      </w:r>
    </w:p>
    <w:p w:rsidR="007636DD" w:rsidRPr="00CF2D9E" w:rsidRDefault="007636DD" w:rsidP="00B00959">
      <w:pPr>
        <w:pStyle w:val="af0"/>
        <w:numPr>
          <w:ilvl w:val="1"/>
          <w:numId w:val="16"/>
        </w:numPr>
        <w:tabs>
          <w:tab w:val="left" w:pos="1276"/>
        </w:tabs>
        <w:ind w:left="0" w:firstLine="709"/>
        <w:rPr>
          <w:rFonts w:cs="Times New Roman"/>
          <w:sz w:val="24"/>
          <w:szCs w:val="24"/>
        </w:rPr>
      </w:pPr>
      <w:r w:rsidRPr="00CF2D9E">
        <w:rPr>
          <w:rFonts w:cs="Times New Roman"/>
          <w:sz w:val="24"/>
          <w:szCs w:val="24"/>
        </w:rPr>
        <w:t>Товар должен быть взрывобезопасным, без токсичных включений и химических загрязнений, соответствовать нормам радиационной безопасности.</w:t>
      </w:r>
    </w:p>
    <w:p w:rsidR="007636DD" w:rsidRPr="00CF2D9E" w:rsidRDefault="007636DD" w:rsidP="00E91184">
      <w:pPr>
        <w:tabs>
          <w:tab w:val="left" w:pos="567"/>
          <w:tab w:val="left" w:pos="7230"/>
        </w:tabs>
        <w:rPr>
          <w:rFonts w:cs="Times New Roman"/>
          <w:sz w:val="24"/>
          <w:szCs w:val="24"/>
        </w:rPr>
      </w:pPr>
    </w:p>
    <w:p w:rsidR="00B00959" w:rsidRPr="00CF2D9E" w:rsidRDefault="007636DD" w:rsidP="00B0095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Цена Товара и порядок оплаты.</w:t>
      </w:r>
    </w:p>
    <w:p w:rsidR="007636DD" w:rsidRPr="00CF2D9E" w:rsidRDefault="007636DD"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 xml:space="preserve">Цена на каждый вид и партию Товара определяется по </w:t>
      </w:r>
      <w:r w:rsidR="00131ACC" w:rsidRPr="00CF2D9E">
        <w:rPr>
          <w:rFonts w:cs="Times New Roman"/>
          <w:sz w:val="24"/>
          <w:szCs w:val="24"/>
        </w:rPr>
        <w:t>согласованным Сторонами формулам, приведенным</w:t>
      </w:r>
      <w:r w:rsidRPr="00CF2D9E">
        <w:rPr>
          <w:rFonts w:cs="Times New Roman"/>
          <w:sz w:val="24"/>
          <w:szCs w:val="24"/>
        </w:rPr>
        <w:t xml:space="preserve"> в Приложении </w:t>
      </w:r>
      <w:r w:rsidR="00BB727D" w:rsidRPr="00CF2D9E">
        <w:rPr>
          <w:rFonts w:cs="Times New Roman"/>
          <w:sz w:val="24"/>
          <w:szCs w:val="24"/>
        </w:rPr>
        <w:t>2</w:t>
      </w:r>
      <w:r w:rsidR="00E743D7" w:rsidRPr="00CF2D9E">
        <w:rPr>
          <w:rFonts w:cs="Times New Roman"/>
          <w:sz w:val="24"/>
          <w:szCs w:val="24"/>
        </w:rPr>
        <w:t>,</w:t>
      </w:r>
      <w:r w:rsidRPr="00CF2D9E">
        <w:rPr>
          <w:rFonts w:cs="Times New Roman"/>
          <w:sz w:val="24"/>
          <w:szCs w:val="24"/>
        </w:rPr>
        <w:t xml:space="preserve"> имеющей в качестве базы расчета текущую цену биржи металлов или учетную цену ЦБ РФ (если применимо) на соответствующий металл, </w:t>
      </w:r>
      <w:r w:rsidR="00B179E7" w:rsidRPr="00CF2D9E">
        <w:rPr>
          <w:rFonts w:cs="Times New Roman"/>
          <w:sz w:val="24"/>
          <w:szCs w:val="24"/>
        </w:rPr>
        <w:t>скорректированную</w:t>
      </w:r>
      <w:r w:rsidRPr="00CF2D9E">
        <w:rPr>
          <w:rFonts w:cs="Times New Roman"/>
          <w:sz w:val="24"/>
          <w:szCs w:val="24"/>
        </w:rPr>
        <w:t xml:space="preserve"> на величину дисконта в абсолютном (в денежных единицах) и/или в относительном (в процентах) выражении, учитывающего необходимые затраты Покупателя на сбор, сортировку, обработку лома и отходов металлов в целях предпродажной подготовки металла соответствующей категории и с применением транспортного тарифа, учитывающего региональное расположение адресов Грузоотправителя и кратность загрузки автомобильного транспорта на доставку соответствующей партии. Транспортные тарифы, а также размер дисконтов по соответствующим категориям Товара устанавливаются сторонами в Приложении </w:t>
      </w:r>
      <w:r w:rsidR="00BB727D" w:rsidRPr="00CF2D9E">
        <w:rPr>
          <w:rFonts w:cs="Times New Roman"/>
          <w:sz w:val="24"/>
          <w:szCs w:val="24"/>
        </w:rPr>
        <w:t>2</w:t>
      </w:r>
      <w:r w:rsidRPr="00CF2D9E">
        <w:rPr>
          <w:rFonts w:cs="Times New Roman"/>
          <w:sz w:val="24"/>
          <w:szCs w:val="24"/>
        </w:rPr>
        <w:t>.</w:t>
      </w:r>
    </w:p>
    <w:p w:rsidR="007636DD" w:rsidRPr="00CF2D9E" w:rsidRDefault="007636DD" w:rsidP="00B00959">
      <w:pPr>
        <w:tabs>
          <w:tab w:val="left" w:pos="567"/>
          <w:tab w:val="left" w:pos="7230"/>
        </w:tabs>
        <w:ind w:firstLine="709"/>
        <w:rPr>
          <w:rFonts w:cs="Times New Roman"/>
          <w:sz w:val="24"/>
          <w:szCs w:val="24"/>
        </w:rPr>
      </w:pPr>
      <w:r w:rsidRPr="00CF2D9E">
        <w:rPr>
          <w:rFonts w:cs="Times New Roman"/>
          <w:sz w:val="24"/>
          <w:szCs w:val="24"/>
        </w:rPr>
        <w:t>Цена металла в целях использования в качестве расчетной величины в формул</w:t>
      </w:r>
      <w:r w:rsidR="00131ACC" w:rsidRPr="00CF2D9E">
        <w:rPr>
          <w:rFonts w:cs="Times New Roman"/>
          <w:sz w:val="24"/>
          <w:szCs w:val="24"/>
        </w:rPr>
        <w:t>ах</w:t>
      </w:r>
      <w:r w:rsidRPr="00CF2D9E">
        <w:rPr>
          <w:rFonts w:cs="Times New Roman"/>
          <w:sz w:val="24"/>
          <w:szCs w:val="24"/>
        </w:rPr>
        <w:t xml:space="preserve"> определения стоимости Товара и дата начала ее применения фиксируется Протоколом договорных цен по форме Приложения </w:t>
      </w:r>
      <w:r w:rsidR="00BB727D" w:rsidRPr="00CF2D9E">
        <w:rPr>
          <w:rFonts w:cs="Times New Roman"/>
          <w:sz w:val="24"/>
          <w:szCs w:val="24"/>
        </w:rPr>
        <w:t>3</w:t>
      </w:r>
      <w:r w:rsidRPr="00CF2D9E">
        <w:rPr>
          <w:rFonts w:cs="Times New Roman"/>
          <w:sz w:val="24"/>
          <w:szCs w:val="24"/>
        </w:rPr>
        <w:t xml:space="preserve"> в абсолютном выражении в рублях на период равный одному кварталу. Указанные цены пересчитываются исходя из изменения текущей цены металла на бирже или учетной цены ЦБ РФ (если применимо) по инициативе любой стороны Договора не чаще одного раза в квартал. В случае, если стороны не согласуют Протокол согласования цены на соответствующий квартал, применению подлежит цена металла последнего согласованного сторонами Протокола.</w:t>
      </w:r>
    </w:p>
    <w:p w:rsidR="00913B44" w:rsidRDefault="00BD6986"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 xml:space="preserve">Цена на Товар, подлежащая перечислению на расчетный счет Поставщика и рассчитанная в соответствии с Приложением </w:t>
      </w:r>
      <w:r w:rsidR="00BB727D" w:rsidRPr="00CF2D9E">
        <w:rPr>
          <w:rFonts w:cs="Times New Roman"/>
          <w:sz w:val="24"/>
          <w:szCs w:val="24"/>
        </w:rPr>
        <w:t>2</w:t>
      </w:r>
      <w:r w:rsidRPr="00CF2D9E">
        <w:rPr>
          <w:rFonts w:cs="Times New Roman"/>
          <w:sz w:val="24"/>
          <w:szCs w:val="24"/>
        </w:rPr>
        <w:t>, не включает налог на добавленную стоимость</w:t>
      </w:r>
      <w:r w:rsidR="00913B44" w:rsidRPr="00CF2D9E">
        <w:rPr>
          <w:rFonts w:cs="Times New Roman"/>
          <w:sz w:val="24"/>
          <w:szCs w:val="24"/>
        </w:rPr>
        <w:t xml:space="preserve"> (далее НДС)</w:t>
      </w:r>
      <w:r w:rsidRPr="00CF2D9E">
        <w:rPr>
          <w:rFonts w:cs="Times New Roman"/>
          <w:sz w:val="24"/>
          <w:szCs w:val="24"/>
        </w:rPr>
        <w:t xml:space="preserve">. </w:t>
      </w:r>
      <w:r w:rsidR="00913B44" w:rsidRPr="00CF2D9E">
        <w:rPr>
          <w:rFonts w:cs="Times New Roman"/>
          <w:sz w:val="24"/>
          <w:szCs w:val="24"/>
        </w:rPr>
        <w:t>НДС рассчитывается по ставкам, установленным законодательством РФ, сверх указанной цены. Плательщик и порядок уплаты НДС определяется в соответствии с Налоговым кодексом РФ.</w:t>
      </w:r>
    </w:p>
    <w:p w:rsidR="00D96F29" w:rsidRPr="00D96F29" w:rsidRDefault="00D96F29" w:rsidP="00B00959">
      <w:pPr>
        <w:pStyle w:val="af0"/>
        <w:numPr>
          <w:ilvl w:val="1"/>
          <w:numId w:val="17"/>
        </w:numPr>
        <w:tabs>
          <w:tab w:val="left" w:pos="1276"/>
          <w:tab w:val="left" w:pos="7230"/>
        </w:tabs>
        <w:ind w:left="0" w:firstLine="709"/>
        <w:rPr>
          <w:rFonts w:cs="Times New Roman"/>
          <w:sz w:val="24"/>
          <w:szCs w:val="24"/>
        </w:rPr>
      </w:pPr>
      <w:r w:rsidRPr="00D96F29">
        <w:rPr>
          <w:rFonts w:eastAsia="Times New Roman"/>
          <w:sz w:val="24"/>
          <w:szCs w:val="24"/>
          <w:lang w:eastAsia="ru-RU"/>
        </w:rPr>
        <w:t>Предельная стоимость Товара в течение срока действия Договора составляет _____</w:t>
      </w:r>
      <w:r>
        <w:rPr>
          <w:rFonts w:eastAsia="Times New Roman"/>
          <w:sz w:val="24"/>
          <w:szCs w:val="24"/>
          <w:lang w:eastAsia="ru-RU"/>
        </w:rPr>
        <w:t xml:space="preserve"> </w:t>
      </w:r>
      <w:r w:rsidRPr="00D96F29">
        <w:rPr>
          <w:rFonts w:eastAsia="Times New Roman"/>
          <w:sz w:val="24"/>
          <w:szCs w:val="24"/>
          <w:lang w:eastAsia="ru-RU"/>
        </w:rPr>
        <w:t>(________) р</w:t>
      </w:r>
      <w:r>
        <w:rPr>
          <w:rFonts w:eastAsia="Times New Roman"/>
          <w:sz w:val="24"/>
          <w:szCs w:val="24"/>
          <w:lang w:eastAsia="ru-RU"/>
        </w:rPr>
        <w:t>уб. без</w:t>
      </w:r>
      <w:r w:rsidRPr="00D96F29">
        <w:rPr>
          <w:rFonts w:eastAsia="Times New Roman"/>
          <w:sz w:val="24"/>
          <w:szCs w:val="24"/>
          <w:lang w:eastAsia="ru-RU"/>
        </w:rPr>
        <w:t xml:space="preserve"> НДС</w:t>
      </w:r>
      <w:r>
        <w:rPr>
          <w:rFonts w:eastAsia="Times New Roman"/>
          <w:sz w:val="24"/>
          <w:szCs w:val="24"/>
          <w:lang w:eastAsia="ru-RU"/>
        </w:rPr>
        <w:t xml:space="preserve">. </w:t>
      </w:r>
      <w:r w:rsidRPr="00CF2D9E">
        <w:rPr>
          <w:rFonts w:cs="Times New Roman"/>
          <w:sz w:val="24"/>
          <w:szCs w:val="24"/>
        </w:rPr>
        <w:t xml:space="preserve">НДС рассчитывается по ставкам, установленным законодательством РФ, сверх указанной цены. </w:t>
      </w:r>
      <w:bookmarkStart w:id="0" w:name="_GoBack"/>
      <w:bookmarkEnd w:id="0"/>
      <w:r>
        <w:rPr>
          <w:rFonts w:eastAsia="Times New Roman"/>
          <w:sz w:val="24"/>
          <w:szCs w:val="24"/>
          <w:lang w:eastAsia="ru-RU"/>
        </w:rPr>
        <w:t xml:space="preserve"> </w:t>
      </w:r>
      <w:r w:rsidRPr="00D96F29">
        <w:rPr>
          <w:sz w:val="24"/>
          <w:szCs w:val="24"/>
          <w:lang w:eastAsia="ru-RU"/>
        </w:rPr>
        <w:t>Точная стоимость поставленного Товара определяется исходя из фактически поставленного на основании Заявок Покупателя Товара.</w:t>
      </w:r>
    </w:p>
    <w:p w:rsidR="007636DD" w:rsidRPr="00CF2D9E" w:rsidRDefault="007636DD"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 xml:space="preserve">Расходы Покупателя по сортировке, погрузке и транспортировке Товара, в том числе по взвешиванию Товара в случае, если у Грузоотправителя отсутствуют сертифицированные весы, а также </w:t>
      </w:r>
      <w:r w:rsidR="00FA1E11" w:rsidRPr="00CF2D9E">
        <w:rPr>
          <w:rFonts w:cs="Times New Roman"/>
          <w:sz w:val="24"/>
          <w:szCs w:val="24"/>
        </w:rPr>
        <w:t xml:space="preserve">расходы на слив, транспортирование, размещение или обезвреживание </w:t>
      </w:r>
      <w:r w:rsidR="007A4550" w:rsidRPr="00CF2D9E">
        <w:rPr>
          <w:rFonts w:cs="Times New Roman"/>
          <w:sz w:val="24"/>
          <w:szCs w:val="24"/>
        </w:rPr>
        <w:t>нефтесодержащих отходов</w:t>
      </w:r>
      <w:r w:rsidR="00FA1E11" w:rsidRPr="00CF2D9E">
        <w:rPr>
          <w:rFonts w:cs="Times New Roman"/>
          <w:sz w:val="24"/>
          <w:szCs w:val="24"/>
        </w:rPr>
        <w:t>, содержащихся в</w:t>
      </w:r>
      <w:r w:rsidR="00BD06EE" w:rsidRPr="00CF2D9E">
        <w:rPr>
          <w:rFonts w:cs="Times New Roman"/>
          <w:sz w:val="24"/>
          <w:szCs w:val="24"/>
        </w:rPr>
        <w:t>нутри</w:t>
      </w:r>
      <w:r w:rsidR="00FA1E11" w:rsidRPr="00CF2D9E">
        <w:rPr>
          <w:rFonts w:cs="Times New Roman"/>
          <w:sz w:val="24"/>
          <w:szCs w:val="24"/>
        </w:rPr>
        <w:t xml:space="preserve"> оборудовани</w:t>
      </w:r>
      <w:r w:rsidR="00BD06EE" w:rsidRPr="00CF2D9E">
        <w:rPr>
          <w:rFonts w:cs="Times New Roman"/>
          <w:sz w:val="24"/>
          <w:szCs w:val="24"/>
        </w:rPr>
        <w:t>я</w:t>
      </w:r>
      <w:r w:rsidR="00FA1E11" w:rsidRPr="00CF2D9E">
        <w:rPr>
          <w:rFonts w:cs="Times New Roman"/>
          <w:sz w:val="24"/>
          <w:szCs w:val="24"/>
        </w:rPr>
        <w:t>, передаваемо</w:t>
      </w:r>
      <w:r w:rsidR="00BD06EE" w:rsidRPr="00CF2D9E">
        <w:rPr>
          <w:rFonts w:cs="Times New Roman"/>
          <w:sz w:val="24"/>
          <w:szCs w:val="24"/>
        </w:rPr>
        <w:t>го</w:t>
      </w:r>
      <w:r w:rsidR="00FA1E11" w:rsidRPr="00CF2D9E">
        <w:rPr>
          <w:rFonts w:cs="Times New Roman"/>
          <w:sz w:val="24"/>
          <w:szCs w:val="24"/>
        </w:rPr>
        <w:t xml:space="preserve"> по настоящему Договору, а также </w:t>
      </w:r>
      <w:r w:rsidRPr="00CF2D9E">
        <w:rPr>
          <w:rFonts w:cs="Times New Roman"/>
          <w:sz w:val="24"/>
          <w:szCs w:val="24"/>
        </w:rPr>
        <w:t>иные расходы, связанные с приобретением и переоформлением Товара в собственность Покупателя, учтены в формуле цены Товара и относятся на Покупателя.</w:t>
      </w:r>
      <w:r w:rsidR="00B83B33" w:rsidRPr="00CF2D9E">
        <w:rPr>
          <w:rFonts w:cs="Times New Roman"/>
          <w:sz w:val="24"/>
          <w:szCs w:val="24"/>
        </w:rPr>
        <w:t xml:space="preserve"> В случае передачи по настоящему Договору выведенного из эксплуатации оборудо</w:t>
      </w:r>
      <w:r w:rsidR="00C84E3B" w:rsidRPr="00CF2D9E">
        <w:rPr>
          <w:rFonts w:cs="Times New Roman"/>
          <w:sz w:val="24"/>
          <w:szCs w:val="24"/>
        </w:rPr>
        <w:t xml:space="preserve">вания </w:t>
      </w:r>
      <w:r w:rsidR="00266707" w:rsidRPr="00CF2D9E">
        <w:rPr>
          <w:rFonts w:cs="Times New Roman"/>
          <w:sz w:val="24"/>
          <w:szCs w:val="24"/>
        </w:rPr>
        <w:t xml:space="preserve">содержащиеся в оборудовании </w:t>
      </w:r>
      <w:r w:rsidR="007A4550" w:rsidRPr="00CF2D9E">
        <w:rPr>
          <w:rFonts w:cs="Times New Roman"/>
          <w:sz w:val="24"/>
          <w:szCs w:val="24"/>
        </w:rPr>
        <w:t>нефтесодержащие отходы</w:t>
      </w:r>
      <w:r w:rsidR="00266707" w:rsidRPr="00CF2D9E">
        <w:rPr>
          <w:rFonts w:cs="Times New Roman"/>
          <w:sz w:val="24"/>
          <w:szCs w:val="24"/>
        </w:rPr>
        <w:t xml:space="preserve"> </w:t>
      </w:r>
      <w:r w:rsidR="004814F9" w:rsidRPr="00CF2D9E">
        <w:rPr>
          <w:rFonts w:cs="Times New Roman"/>
          <w:sz w:val="24"/>
          <w:szCs w:val="24"/>
        </w:rPr>
        <w:t xml:space="preserve">Поставщиком не удаляются, </w:t>
      </w:r>
      <w:r w:rsidR="00B83B33" w:rsidRPr="00CF2D9E">
        <w:rPr>
          <w:rFonts w:cs="Times New Roman"/>
          <w:sz w:val="24"/>
          <w:szCs w:val="24"/>
        </w:rPr>
        <w:t xml:space="preserve">Покупатель обязуется </w:t>
      </w:r>
      <w:r w:rsidR="00612CEA" w:rsidRPr="00CF2D9E">
        <w:rPr>
          <w:rFonts w:cs="Times New Roman"/>
          <w:sz w:val="24"/>
          <w:szCs w:val="24"/>
        </w:rPr>
        <w:t xml:space="preserve">обеспечить обращение с </w:t>
      </w:r>
      <w:r w:rsidR="00BB727D" w:rsidRPr="00CF2D9E">
        <w:rPr>
          <w:rFonts w:cs="Times New Roman"/>
          <w:sz w:val="24"/>
          <w:szCs w:val="24"/>
        </w:rPr>
        <w:t xml:space="preserve">данными </w:t>
      </w:r>
      <w:r w:rsidR="007A4550" w:rsidRPr="00CF2D9E">
        <w:rPr>
          <w:rFonts w:cs="Times New Roman"/>
          <w:sz w:val="24"/>
          <w:szCs w:val="24"/>
        </w:rPr>
        <w:t>отходами</w:t>
      </w:r>
      <w:r w:rsidR="00612CEA" w:rsidRPr="00CF2D9E">
        <w:rPr>
          <w:rFonts w:cs="Times New Roman"/>
          <w:sz w:val="24"/>
          <w:szCs w:val="24"/>
        </w:rPr>
        <w:t xml:space="preserve"> </w:t>
      </w:r>
      <w:r w:rsidR="00B83B33" w:rsidRPr="00CF2D9E">
        <w:rPr>
          <w:rFonts w:eastAsia="Calibri" w:cs="Times New Roman"/>
          <w:sz w:val="24"/>
          <w:szCs w:val="24"/>
        </w:rPr>
        <w:t>в строгом соответствии с природоохранным законодательством РФ</w:t>
      </w:r>
      <w:r w:rsidR="00B83B33" w:rsidRPr="00CF2D9E">
        <w:rPr>
          <w:rFonts w:cs="Times New Roman"/>
          <w:sz w:val="24"/>
          <w:szCs w:val="24"/>
        </w:rPr>
        <w:t>.</w:t>
      </w:r>
      <w:r w:rsidR="002E14A4" w:rsidRPr="00CF2D9E">
        <w:rPr>
          <w:rFonts w:cs="Times New Roman"/>
          <w:color w:val="000000"/>
          <w:sz w:val="24"/>
          <w:szCs w:val="24"/>
          <w:shd w:val="clear" w:color="auto" w:fill="FFFFFF"/>
        </w:rPr>
        <w:t xml:space="preserve"> </w:t>
      </w:r>
    </w:p>
    <w:p w:rsidR="00F63C61" w:rsidRDefault="007636DD" w:rsidP="001737F9">
      <w:pPr>
        <w:pStyle w:val="af0"/>
        <w:numPr>
          <w:ilvl w:val="1"/>
          <w:numId w:val="17"/>
        </w:numPr>
        <w:tabs>
          <w:tab w:val="left" w:pos="1276"/>
          <w:tab w:val="left" w:pos="7230"/>
        </w:tabs>
        <w:ind w:left="0" w:firstLine="709"/>
        <w:rPr>
          <w:rFonts w:cs="Times New Roman"/>
          <w:sz w:val="24"/>
          <w:szCs w:val="24"/>
        </w:rPr>
      </w:pPr>
      <w:r w:rsidRPr="00F63C61">
        <w:rPr>
          <w:rFonts w:cs="Times New Roman"/>
          <w:sz w:val="24"/>
          <w:szCs w:val="24"/>
        </w:rPr>
        <w:t xml:space="preserve">Оплата Товара производится в безналичной форме путем перечисления денежных средств на расчетный счет Поставщика, указанный в разделе 11 настоящего Договора, на </w:t>
      </w:r>
      <w:r w:rsidRPr="00F63C61">
        <w:rPr>
          <w:rFonts w:cs="Times New Roman"/>
          <w:sz w:val="24"/>
          <w:szCs w:val="24"/>
        </w:rPr>
        <w:lastRenderedPageBreak/>
        <w:t xml:space="preserve">условиях </w:t>
      </w:r>
      <w:r w:rsidR="00BB727D" w:rsidRPr="00F63C61">
        <w:rPr>
          <w:rFonts w:cs="Times New Roman"/>
          <w:sz w:val="24"/>
          <w:szCs w:val="24"/>
        </w:rPr>
        <w:t xml:space="preserve">предоплаты </w:t>
      </w:r>
      <w:r w:rsidRPr="00F63C61">
        <w:rPr>
          <w:rFonts w:cs="Times New Roman"/>
          <w:sz w:val="24"/>
          <w:szCs w:val="24"/>
        </w:rPr>
        <w:t xml:space="preserve">на основании выставленных Поставщиком счетов на оплату, в течение 5-ти рабочих дней с момента получения от Поставщика счета на оплату. Оплата осуществляется отдельными платежными поручениями по каждому Грузоотправителю. </w:t>
      </w:r>
    </w:p>
    <w:p w:rsidR="007636DD" w:rsidRPr="00F63C61" w:rsidRDefault="007636DD" w:rsidP="001737F9">
      <w:pPr>
        <w:pStyle w:val="af0"/>
        <w:numPr>
          <w:ilvl w:val="1"/>
          <w:numId w:val="17"/>
        </w:numPr>
        <w:tabs>
          <w:tab w:val="left" w:pos="1276"/>
          <w:tab w:val="left" w:pos="7230"/>
        </w:tabs>
        <w:ind w:left="0" w:firstLine="709"/>
        <w:rPr>
          <w:rFonts w:cs="Times New Roman"/>
          <w:sz w:val="24"/>
          <w:szCs w:val="24"/>
        </w:rPr>
      </w:pPr>
      <w:r w:rsidRPr="00F63C61">
        <w:rPr>
          <w:rFonts w:cs="Times New Roman"/>
          <w:sz w:val="24"/>
          <w:szCs w:val="24"/>
        </w:rPr>
        <w:t>Все расчетно-платежные документы по Договору должны содержать ссылку на его регистрационный номер, присвоенный Поставщиком, и дату его заключения.</w:t>
      </w:r>
    </w:p>
    <w:p w:rsidR="007636DD" w:rsidRPr="00CF2D9E" w:rsidRDefault="007636DD"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Обязательство по оплате будет считаться исполненным с даты зачисления суммы платежа на расчетный счет Поставщика.</w:t>
      </w:r>
    </w:p>
    <w:p w:rsidR="007636DD" w:rsidRPr="00CF2D9E" w:rsidRDefault="007636DD"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Покупатель обязан известить Грузоотправителя об осуществлении платежа не позднее следующего дня путем передачи копии платежного поручения с отметкой банка по электронной почте, факсимильной связи или иным способом.</w:t>
      </w:r>
    </w:p>
    <w:p w:rsidR="007A4550" w:rsidRPr="00CF2D9E" w:rsidRDefault="007636DD"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В случае, если стоимость оплаченного Товара окажется меньше стоимости фактически полученного Товара согласно данным взвешиваний, Покупатель обязуется оплатить стоимость фактически полученного Товара за вычетом суммы авансового платежа, в течение 5-ти рабочих дней с момента получения Покупателем выставленного Поставщиком счета на оплату.</w:t>
      </w:r>
    </w:p>
    <w:p w:rsidR="007636DD" w:rsidRPr="00CF2D9E" w:rsidRDefault="007636DD" w:rsidP="00B00959">
      <w:pPr>
        <w:tabs>
          <w:tab w:val="left" w:pos="1276"/>
          <w:tab w:val="left" w:pos="7230"/>
        </w:tabs>
        <w:ind w:firstLine="709"/>
        <w:rPr>
          <w:rFonts w:cs="Times New Roman"/>
          <w:sz w:val="24"/>
          <w:szCs w:val="24"/>
        </w:rPr>
      </w:pPr>
      <w:r w:rsidRPr="00CF2D9E">
        <w:rPr>
          <w:rFonts w:cs="Times New Roman"/>
          <w:sz w:val="24"/>
          <w:szCs w:val="24"/>
        </w:rPr>
        <w:t>В случае, если стоимость оплаченного Товара окажется выше стоимости фактически полученного Товара согласно данным взвешиваний Товара, излишне уплаченная сумма является авансом для оплаты последующих партий Товара и остается у Поставщика.</w:t>
      </w:r>
    </w:p>
    <w:p w:rsidR="007636DD" w:rsidRPr="00CF2D9E" w:rsidRDefault="007636DD" w:rsidP="00B00959">
      <w:pPr>
        <w:pStyle w:val="af0"/>
        <w:numPr>
          <w:ilvl w:val="1"/>
          <w:numId w:val="17"/>
        </w:numPr>
        <w:tabs>
          <w:tab w:val="left" w:pos="1276"/>
          <w:tab w:val="left" w:pos="7230"/>
        </w:tabs>
        <w:ind w:left="0" w:firstLine="709"/>
        <w:rPr>
          <w:rFonts w:cs="Times New Roman"/>
          <w:sz w:val="24"/>
          <w:szCs w:val="24"/>
        </w:rPr>
      </w:pPr>
      <w:r w:rsidRPr="00CF2D9E">
        <w:rPr>
          <w:rFonts w:cs="Times New Roman"/>
          <w:sz w:val="24"/>
          <w:szCs w:val="24"/>
        </w:rPr>
        <w:t>Окончательный взаиморасчет по договору производится в течение 60 (Шестидесяти) календарных дней с момента окончания срока действия договора либо полного исполнения Сторонами своих обязательств.</w:t>
      </w:r>
    </w:p>
    <w:p w:rsidR="007636DD" w:rsidRPr="00CF2D9E" w:rsidRDefault="007636DD" w:rsidP="00E91184">
      <w:pPr>
        <w:tabs>
          <w:tab w:val="left" w:pos="567"/>
          <w:tab w:val="left" w:pos="7230"/>
        </w:tabs>
        <w:rPr>
          <w:rFonts w:cs="Times New Roman"/>
          <w:sz w:val="24"/>
          <w:szCs w:val="24"/>
        </w:rPr>
      </w:pPr>
    </w:p>
    <w:p w:rsidR="00B00959" w:rsidRPr="00CF2D9E" w:rsidRDefault="005932C1" w:rsidP="00B0095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Условия Поставки.</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 xml:space="preserve">Поставка Товара производится на условиях самовывоза (выборки) Покупателем со складов Грузоотправителей, указанных в Приложении </w:t>
      </w:r>
      <w:r w:rsidR="00CF2D9E" w:rsidRPr="00CF2D9E">
        <w:rPr>
          <w:rFonts w:cs="Times New Roman"/>
          <w:sz w:val="24"/>
          <w:szCs w:val="24"/>
        </w:rPr>
        <w:t>6,</w:t>
      </w:r>
      <w:r w:rsidRPr="00CF2D9E">
        <w:rPr>
          <w:rFonts w:cs="Times New Roman"/>
          <w:sz w:val="24"/>
          <w:szCs w:val="24"/>
        </w:rPr>
        <w:t xml:space="preserve"> либо в соответствующей Спецификации.</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Поставка Товара производится партиями, если иное не установлено в Спецификации.</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Вид, количество Товара по каждой партии</w:t>
      </w:r>
      <w:r w:rsidR="007A4550" w:rsidRPr="00CF2D9E">
        <w:rPr>
          <w:rFonts w:cs="Times New Roman"/>
          <w:sz w:val="24"/>
          <w:szCs w:val="24"/>
        </w:rPr>
        <w:t xml:space="preserve"> Товара указывается в заявках на</w:t>
      </w:r>
      <w:r w:rsidRPr="00CF2D9E">
        <w:rPr>
          <w:rFonts w:cs="Times New Roman"/>
          <w:sz w:val="24"/>
          <w:szCs w:val="24"/>
        </w:rPr>
        <w:t xml:space="preserve"> сдачу лома металлов по форме Приложения </w:t>
      </w:r>
      <w:r w:rsidR="00D05963">
        <w:rPr>
          <w:rFonts w:cs="Times New Roman"/>
          <w:sz w:val="24"/>
          <w:szCs w:val="24"/>
        </w:rPr>
        <w:t>3</w:t>
      </w:r>
      <w:r w:rsidRPr="00CF2D9E">
        <w:rPr>
          <w:rFonts w:cs="Times New Roman"/>
          <w:sz w:val="24"/>
          <w:szCs w:val="24"/>
        </w:rPr>
        <w:t>, которые Грузоотправитель направляет Покупателю посредством факсимильной связи, электронной почты или иным способом. Заявка подписывается Покупателем и направляется Грузоотправителю в течение 3-х рабочих дней с момента получения посредством факсимильной связи, электронной почты или иным способом.</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Выборка Товара производится Покупателем в сроки, указанные в заявке на сдачу лома и отходов металлов после поступления авансового платежа на расчетный счет Поставщика в соответствии с п. 4.4.</w:t>
      </w:r>
      <w:r w:rsidR="007A4550" w:rsidRPr="00CF2D9E">
        <w:rPr>
          <w:rFonts w:cs="Times New Roman"/>
          <w:sz w:val="24"/>
          <w:szCs w:val="24"/>
        </w:rPr>
        <w:t xml:space="preserve"> </w:t>
      </w:r>
      <w:r w:rsidRPr="00CF2D9E">
        <w:rPr>
          <w:rFonts w:cs="Times New Roman"/>
          <w:sz w:val="24"/>
          <w:szCs w:val="24"/>
        </w:rPr>
        <w:t xml:space="preserve">настоящего Договора, если иное не установлено в Спецификации. </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Приемка Товара по количеству производится в момент выборки Товара Покупателем на складе Грузоотправителя. Фактическое количество Товара определяется путем взвешивания на сертифицированных весах Поставщика в присутствии уполномоченного представителя Покупателя. При отсутствии весов в структурном подразделении Поставщика взвешивание производится на согласованных Сторонами сертифицированных весах в присутствии уполномоченных представителей Сторон. При передаче лома оборудования с содержанием драгоценных металлов и лома оргтехники производится визуальная приемка с фиксацией фактов отсутствия элементов, содержащих драгоценные металлы. При выявлении расхождений делается пометка в акте приема-передачи товара. В момент отгрузки Поставщиком оформляется опись драгоценных металлов, содержащихся в переданном Покупателю ломе.</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 xml:space="preserve">Окончательная приемка Товара по качеству производится в момент приемки Товара Покупателем на складе Грузополучателя. Качество товара определяется совместно уполномоченными представителями Сторон согласно требований </w:t>
      </w:r>
      <w:r w:rsidR="0010020D" w:rsidRPr="00CF2D9E">
        <w:rPr>
          <w:rFonts w:cs="Times New Roman"/>
          <w:sz w:val="24"/>
          <w:szCs w:val="24"/>
        </w:rPr>
        <w:t>ГОСТ Р 54564-2011</w:t>
      </w:r>
      <w:r w:rsidR="007A4550" w:rsidRPr="00CF2D9E">
        <w:rPr>
          <w:rFonts w:cs="Times New Roman"/>
          <w:sz w:val="24"/>
          <w:szCs w:val="24"/>
        </w:rPr>
        <w:t xml:space="preserve"> </w:t>
      </w:r>
      <w:r w:rsidRPr="00CF2D9E">
        <w:rPr>
          <w:rFonts w:cs="Times New Roman"/>
          <w:sz w:val="24"/>
          <w:szCs w:val="24"/>
        </w:rPr>
        <w:t>«Лом и отходы цветных металлов и Сплавов», ГОСТ 2787-75 «Металлы черные вторичные»</w:t>
      </w:r>
      <w:r w:rsidR="007A4550" w:rsidRPr="00CF2D9E">
        <w:rPr>
          <w:rFonts w:cs="Times New Roman"/>
          <w:sz w:val="24"/>
          <w:szCs w:val="24"/>
        </w:rPr>
        <w:t xml:space="preserve"> для лома и отходов цветных и черных металлов</w:t>
      </w:r>
      <w:r w:rsidRPr="00CF2D9E">
        <w:rPr>
          <w:rFonts w:cs="Times New Roman"/>
          <w:sz w:val="24"/>
          <w:szCs w:val="24"/>
        </w:rPr>
        <w:t>. Если не доказано иное, качество поставленного Товара считается надлежащим.</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lastRenderedPageBreak/>
        <w:t xml:space="preserve">При засоренности Товара, отличной от требований </w:t>
      </w:r>
      <w:r w:rsidR="0010020D" w:rsidRPr="00CF2D9E">
        <w:rPr>
          <w:rFonts w:cs="Times New Roman"/>
          <w:sz w:val="24"/>
          <w:szCs w:val="24"/>
        </w:rPr>
        <w:t xml:space="preserve">ГОСТ Р 54564-2011 </w:t>
      </w:r>
      <w:r w:rsidRPr="00CF2D9E">
        <w:rPr>
          <w:rFonts w:cs="Times New Roman"/>
          <w:sz w:val="24"/>
          <w:szCs w:val="24"/>
        </w:rPr>
        <w:t>«Лом и отходы цветных металлов и сплавов», ГОСТ 2787-75 «Металлы черные вторичные», фактическое количество Товара определяется на основании взвешивания совместно отобранных проб партии Товара уполномоченными представителями Сторон, с обязательным составлением протокола выхода чистого лома цветных/черных металлов.</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Передача Товара оформляется приемо-сдаточными актами по формам, утвержденным постановлениями Правительства РФ от 11.05.2001 № 370 «Об утверждении Правил обращения с ломом и отходами цветных металлов и их отчуждения»,</w:t>
      </w:r>
      <w:r w:rsidR="00913B44" w:rsidRPr="00CF2D9E">
        <w:rPr>
          <w:rFonts w:cs="Times New Roman"/>
          <w:sz w:val="24"/>
          <w:szCs w:val="24"/>
        </w:rPr>
        <w:t xml:space="preserve"> </w:t>
      </w:r>
      <w:r w:rsidRPr="00CF2D9E">
        <w:rPr>
          <w:rFonts w:cs="Times New Roman"/>
          <w:sz w:val="24"/>
          <w:szCs w:val="24"/>
        </w:rPr>
        <w:t>№ 369 «Об утверждении Правил обращения с ломом и отходами черных металлов и их отчуждения». Окончательная приемка лома оборудования с содержанием драгоценных металлов по качеству и количеству производится на площадке Покупателя и оформляется актом количественной приемки, который не позднее 3 календарных дней предоставляется Поставщику. Указанный в настоящем пункте Договора Акт является основанием для выставления первичных документов Поставщиком (товарная накладная по форме ТОРГ-12 и счет-фактура).</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Датой исполнения обязательства Поставщика (дата поставки) в отношении каждой партии Товара считается дата передачи Товара Покупателю Поставщиком (Грузоотправителем), которая соответствует дате подписания приемо-сдаточного акта и товарной накладной формы ТОРГ-12, а при их отсутствии – дате оформления товарно-транспортной накладной структурным подразделением Поставщика (Грузоотправителем).</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 xml:space="preserve">Работы по резке, сортировке, погрузке, погрузке-выгрузке Товара на площадке Грузоотправителя осуществляется Покупателем с соблюдением требований к производству работ в соответствии с законодательством Российской Федерации и указанным в Приложении </w:t>
      </w:r>
      <w:r w:rsidR="001E0806" w:rsidRPr="00CF2D9E">
        <w:rPr>
          <w:rFonts w:cs="Times New Roman"/>
          <w:sz w:val="24"/>
          <w:szCs w:val="24"/>
        </w:rPr>
        <w:t>5</w:t>
      </w:r>
      <w:r w:rsidRPr="00CF2D9E">
        <w:rPr>
          <w:rFonts w:cs="Times New Roman"/>
          <w:sz w:val="24"/>
          <w:szCs w:val="24"/>
        </w:rPr>
        <w:t>.</w:t>
      </w:r>
    </w:p>
    <w:p w:rsidR="005932C1"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Покупатель обеспечивает Поставщику возможность подключения компетентным службам Поставщика в режиме реального времени к видеоконтролю поступления и хранения поставляемого сырья с подтверждением качества и количества партии. Доступ к видеоконтролю на производственных площадках Покупатель предоставляет в круглосуточном режиме во всех регионах отгрузок Продавца.</w:t>
      </w:r>
    </w:p>
    <w:p w:rsidR="007636DD" w:rsidRPr="00CF2D9E" w:rsidRDefault="005932C1" w:rsidP="00B00959">
      <w:pPr>
        <w:pStyle w:val="af0"/>
        <w:numPr>
          <w:ilvl w:val="1"/>
          <w:numId w:val="18"/>
        </w:numPr>
        <w:tabs>
          <w:tab w:val="left" w:pos="1276"/>
          <w:tab w:val="left" w:pos="7230"/>
        </w:tabs>
        <w:ind w:left="0" w:firstLine="709"/>
        <w:rPr>
          <w:rFonts w:cs="Times New Roman"/>
          <w:sz w:val="24"/>
          <w:szCs w:val="24"/>
        </w:rPr>
      </w:pPr>
      <w:r w:rsidRPr="00CF2D9E">
        <w:rPr>
          <w:rFonts w:cs="Times New Roman"/>
          <w:sz w:val="24"/>
          <w:szCs w:val="24"/>
        </w:rPr>
        <w:t xml:space="preserve">Покупатель предоставляет Поставщику выделенный удаленный доступу к первичной учетной информации по сырью Поставщика в программе 1С Покупателя в целях оперативного контроля.   </w:t>
      </w:r>
    </w:p>
    <w:p w:rsidR="005932C1" w:rsidRPr="00CF2D9E" w:rsidRDefault="005932C1" w:rsidP="00E91184">
      <w:pPr>
        <w:tabs>
          <w:tab w:val="left" w:pos="567"/>
          <w:tab w:val="left" w:pos="7230"/>
        </w:tabs>
        <w:rPr>
          <w:rFonts w:cs="Times New Roman"/>
          <w:sz w:val="24"/>
          <w:szCs w:val="24"/>
        </w:rPr>
      </w:pPr>
    </w:p>
    <w:p w:rsidR="003B1009" w:rsidRPr="00CF2D9E" w:rsidRDefault="007636DD" w:rsidP="003B100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Обязанности и ответственность сторон.</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В случае неисполнения Покупателем условий по оплате и вывозу Товара в установленные настоящим Договором сроки Поставщик вправе отказаться от передачи партии Товара Покупателю и распорядиться Товаром по своему усмотрению.</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За необоснованный отказ от приемки партии Товара, согласованной к поставке в соответствии с п. 5.2. настоящего Договора, Покупатель уплачивает Поставщику штраф в размере 10,0% (Десять процентов) от стоимости соответствующей партии Товара.</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При обнаружении в поставляемой партии Товара взрывоопасных или радиоактивных предметов, все расходы, связанные с обезвреживанием (утилизацией) данных предметов несет Поставщик.</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Покупатель несет ответственность за соблюдение требований к производству работ в соответствии с законодательством РФ.</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Покупатель несет ответственность в полном объеме за повреждение оборудования и нарушение технологических процессов Грузоотправителя, вызванных ненадлежащим выполнением работ.</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t>В случае нарушения Покупателем сроков окончательного расчета за поставленный Товар, предусмотренных настоящим Договором, Поставщик вправе требовать уплаты Покупателем пени в размере 0,1% от суммы задолженности за каждый день просрочки.</w:t>
      </w:r>
    </w:p>
    <w:p w:rsidR="007636DD" w:rsidRPr="00CF2D9E" w:rsidRDefault="007636DD" w:rsidP="003B1009">
      <w:pPr>
        <w:pStyle w:val="af0"/>
        <w:numPr>
          <w:ilvl w:val="1"/>
          <w:numId w:val="19"/>
        </w:numPr>
        <w:tabs>
          <w:tab w:val="left" w:pos="1276"/>
          <w:tab w:val="left" w:pos="7230"/>
        </w:tabs>
        <w:ind w:left="0" w:firstLine="709"/>
        <w:rPr>
          <w:rFonts w:cs="Times New Roman"/>
          <w:sz w:val="24"/>
          <w:szCs w:val="24"/>
        </w:rPr>
      </w:pPr>
      <w:r w:rsidRPr="00CF2D9E">
        <w:rPr>
          <w:rFonts w:cs="Times New Roman"/>
          <w:sz w:val="24"/>
          <w:szCs w:val="24"/>
        </w:rPr>
        <w:lastRenderedPageBreak/>
        <w:t>В случае передачи Покупателем права требования без получения согласия от Поставщика (в том числе денежных требований по договорам цессии и факторинга) по настоящему Договору Поставщик вправе потребовать уплаты штрафа в размере 20% от общей цены настоящего Договора.</w:t>
      </w:r>
    </w:p>
    <w:p w:rsidR="007636DD" w:rsidRPr="00CF2D9E" w:rsidRDefault="007636DD" w:rsidP="00E91184">
      <w:pPr>
        <w:tabs>
          <w:tab w:val="left" w:pos="567"/>
          <w:tab w:val="left" w:pos="7230"/>
        </w:tabs>
        <w:rPr>
          <w:rFonts w:cs="Times New Roman"/>
          <w:sz w:val="24"/>
          <w:szCs w:val="24"/>
        </w:rPr>
      </w:pPr>
    </w:p>
    <w:p w:rsidR="003B1009" w:rsidRPr="00CF2D9E" w:rsidRDefault="007636DD" w:rsidP="003B1009">
      <w:pPr>
        <w:pStyle w:val="af0"/>
        <w:numPr>
          <w:ilvl w:val="0"/>
          <w:numId w:val="13"/>
        </w:numPr>
        <w:tabs>
          <w:tab w:val="left" w:pos="426"/>
          <w:tab w:val="left" w:pos="7230"/>
        </w:tabs>
        <w:ind w:left="0" w:firstLine="0"/>
        <w:jc w:val="center"/>
        <w:rPr>
          <w:rFonts w:cs="Times New Roman"/>
          <w:b/>
          <w:sz w:val="24"/>
          <w:szCs w:val="24"/>
        </w:rPr>
      </w:pPr>
      <w:r w:rsidRPr="00CF2D9E">
        <w:rPr>
          <w:rFonts w:cs="Times New Roman"/>
          <w:b/>
          <w:sz w:val="24"/>
          <w:szCs w:val="24"/>
        </w:rPr>
        <w:t>Форс-мажор.</w:t>
      </w:r>
    </w:p>
    <w:p w:rsidR="00BB727D" w:rsidRPr="00CF2D9E" w:rsidRDefault="00BB727D" w:rsidP="003B1009">
      <w:pPr>
        <w:pStyle w:val="af0"/>
        <w:numPr>
          <w:ilvl w:val="1"/>
          <w:numId w:val="20"/>
        </w:numPr>
        <w:tabs>
          <w:tab w:val="left" w:pos="1276"/>
          <w:tab w:val="left" w:pos="7230"/>
        </w:tabs>
        <w:ind w:left="0" w:firstLine="709"/>
        <w:rPr>
          <w:rFonts w:cs="Times New Roman"/>
          <w:sz w:val="24"/>
          <w:szCs w:val="24"/>
        </w:rPr>
      </w:pPr>
      <w:r w:rsidRPr="00CF2D9E">
        <w:rPr>
          <w:sz w:val="24"/>
          <w:szCs w:val="24"/>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B727D" w:rsidRPr="00CF2D9E" w:rsidRDefault="00BB727D" w:rsidP="003B1009">
      <w:pPr>
        <w:pStyle w:val="af0"/>
        <w:numPr>
          <w:ilvl w:val="1"/>
          <w:numId w:val="20"/>
        </w:numPr>
        <w:tabs>
          <w:tab w:val="left" w:pos="1276"/>
          <w:tab w:val="left" w:pos="7230"/>
        </w:tabs>
        <w:ind w:left="0" w:firstLine="709"/>
        <w:rPr>
          <w:sz w:val="24"/>
          <w:szCs w:val="24"/>
        </w:rPr>
      </w:pPr>
      <w:r w:rsidRPr="00CF2D9E">
        <w:rPr>
          <w:sz w:val="24"/>
          <w:szCs w:val="24"/>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Российской Федерации, делающие невозможными исполнение обязательств по настоящему договору в соответствии с законным порядком.</w:t>
      </w:r>
    </w:p>
    <w:p w:rsidR="00BB727D" w:rsidRPr="00CF2D9E" w:rsidRDefault="00BB727D" w:rsidP="003B1009">
      <w:pPr>
        <w:pStyle w:val="af0"/>
        <w:numPr>
          <w:ilvl w:val="1"/>
          <w:numId w:val="20"/>
        </w:numPr>
        <w:tabs>
          <w:tab w:val="left" w:pos="1276"/>
          <w:tab w:val="left" w:pos="7230"/>
        </w:tabs>
        <w:ind w:left="0" w:firstLine="709"/>
        <w:rPr>
          <w:sz w:val="24"/>
          <w:szCs w:val="24"/>
        </w:rPr>
      </w:pPr>
      <w:r w:rsidRPr="00CF2D9E">
        <w:rPr>
          <w:sz w:val="24"/>
          <w:szCs w:val="24"/>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BB727D" w:rsidRPr="00CF2D9E" w:rsidRDefault="00BB727D" w:rsidP="003B1009">
      <w:pPr>
        <w:pStyle w:val="af0"/>
        <w:numPr>
          <w:ilvl w:val="1"/>
          <w:numId w:val="20"/>
        </w:numPr>
        <w:tabs>
          <w:tab w:val="left" w:pos="1276"/>
          <w:tab w:val="left" w:pos="7230"/>
        </w:tabs>
        <w:ind w:left="0" w:firstLine="709"/>
        <w:rPr>
          <w:sz w:val="24"/>
          <w:szCs w:val="24"/>
        </w:rPr>
      </w:pPr>
      <w:r w:rsidRPr="00CF2D9E">
        <w:rPr>
          <w:sz w:val="24"/>
          <w:szCs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B727D" w:rsidRPr="00CF2D9E" w:rsidRDefault="00BB727D" w:rsidP="003B1009">
      <w:pPr>
        <w:pStyle w:val="af0"/>
        <w:numPr>
          <w:ilvl w:val="1"/>
          <w:numId w:val="20"/>
        </w:numPr>
        <w:tabs>
          <w:tab w:val="left" w:pos="1276"/>
          <w:tab w:val="left" w:pos="7230"/>
        </w:tabs>
        <w:ind w:left="0" w:firstLine="709"/>
        <w:rPr>
          <w:sz w:val="24"/>
          <w:szCs w:val="24"/>
        </w:rPr>
      </w:pPr>
      <w:r w:rsidRPr="00CF2D9E">
        <w:rPr>
          <w:sz w:val="24"/>
          <w:szCs w:val="24"/>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B727D" w:rsidRPr="00CF2D9E" w:rsidRDefault="00BB727D" w:rsidP="003B1009">
      <w:pPr>
        <w:pStyle w:val="af0"/>
        <w:numPr>
          <w:ilvl w:val="1"/>
          <w:numId w:val="20"/>
        </w:numPr>
        <w:tabs>
          <w:tab w:val="left" w:pos="1276"/>
          <w:tab w:val="left" w:pos="7230"/>
        </w:tabs>
        <w:ind w:left="0" w:firstLine="709"/>
        <w:rPr>
          <w:sz w:val="24"/>
          <w:szCs w:val="24"/>
        </w:rPr>
      </w:pPr>
      <w:r w:rsidRPr="00CF2D9E">
        <w:rPr>
          <w:sz w:val="24"/>
          <w:szCs w:val="24"/>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B727D" w:rsidRPr="00CF2D9E" w:rsidRDefault="00BB727D" w:rsidP="003B1009">
      <w:pPr>
        <w:pStyle w:val="af0"/>
        <w:numPr>
          <w:ilvl w:val="1"/>
          <w:numId w:val="20"/>
        </w:numPr>
        <w:tabs>
          <w:tab w:val="left" w:pos="1276"/>
          <w:tab w:val="left" w:pos="7230"/>
        </w:tabs>
        <w:ind w:left="0" w:firstLine="709"/>
        <w:rPr>
          <w:sz w:val="24"/>
          <w:szCs w:val="24"/>
        </w:rPr>
      </w:pPr>
      <w:r w:rsidRPr="00CF2D9E">
        <w:rPr>
          <w:sz w:val="24"/>
          <w:szCs w:val="24"/>
        </w:rPr>
        <w:t xml:space="preserve">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CF2D9E">
        <w:rPr>
          <w:sz w:val="24"/>
          <w:szCs w:val="24"/>
        </w:rPr>
        <w:t>Неуведомление</w:t>
      </w:r>
      <w:proofErr w:type="spellEnd"/>
      <w:r w:rsidRPr="00CF2D9E">
        <w:rPr>
          <w:sz w:val="24"/>
          <w:szCs w:val="24"/>
        </w:rPr>
        <w:t xml:space="preserve"> или несвоевременное уведомление лишает</w:t>
      </w:r>
      <w:r w:rsidR="003B1009" w:rsidRPr="00CF2D9E">
        <w:rPr>
          <w:sz w:val="24"/>
          <w:szCs w:val="24"/>
        </w:rPr>
        <w:t xml:space="preserve"> </w:t>
      </w:r>
      <w:r w:rsidRPr="00CF2D9E">
        <w:rPr>
          <w:sz w:val="24"/>
          <w:szCs w:val="24"/>
        </w:rPr>
        <w:t>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B727D" w:rsidRPr="00CF2D9E" w:rsidRDefault="00BB727D" w:rsidP="00BB727D">
      <w:pPr>
        <w:tabs>
          <w:tab w:val="left" w:pos="1134"/>
          <w:tab w:val="left" w:pos="1276"/>
        </w:tabs>
        <w:ind w:firstLine="709"/>
        <w:rPr>
          <w:sz w:val="22"/>
        </w:rPr>
      </w:pPr>
    </w:p>
    <w:p w:rsidR="003B1009" w:rsidRPr="00CF2D9E" w:rsidRDefault="007636DD" w:rsidP="00F62B18">
      <w:pPr>
        <w:pStyle w:val="af0"/>
        <w:numPr>
          <w:ilvl w:val="0"/>
          <w:numId w:val="13"/>
        </w:numPr>
        <w:tabs>
          <w:tab w:val="left" w:pos="426"/>
          <w:tab w:val="left" w:pos="1134"/>
          <w:tab w:val="left" w:pos="1276"/>
          <w:tab w:val="left" w:pos="7230"/>
        </w:tabs>
        <w:ind w:left="0" w:firstLine="709"/>
        <w:jc w:val="center"/>
        <w:rPr>
          <w:rFonts w:cs="Times New Roman"/>
          <w:b/>
          <w:sz w:val="24"/>
          <w:szCs w:val="24"/>
        </w:rPr>
      </w:pPr>
      <w:r w:rsidRPr="00CF2D9E">
        <w:rPr>
          <w:rFonts w:cs="Times New Roman"/>
          <w:b/>
          <w:sz w:val="24"/>
          <w:szCs w:val="24"/>
        </w:rPr>
        <w:t>Расторжение договора. Порядок разрешения споров.</w:t>
      </w:r>
      <w:r w:rsidR="003B1009" w:rsidRPr="00CF2D9E">
        <w:rPr>
          <w:rFonts w:cs="Times New Roman"/>
          <w:b/>
          <w:sz w:val="24"/>
          <w:szCs w:val="24"/>
        </w:rPr>
        <w:t xml:space="preserve"> </w:t>
      </w:r>
    </w:p>
    <w:p w:rsidR="00BB727D" w:rsidRPr="00CF2D9E" w:rsidRDefault="00BB727D" w:rsidP="003B1009">
      <w:pPr>
        <w:pStyle w:val="af0"/>
        <w:numPr>
          <w:ilvl w:val="1"/>
          <w:numId w:val="21"/>
        </w:numPr>
        <w:tabs>
          <w:tab w:val="left" w:pos="1276"/>
        </w:tabs>
        <w:ind w:left="0" w:firstLine="709"/>
        <w:rPr>
          <w:rFonts w:cs="Times New Roman"/>
          <w:sz w:val="24"/>
          <w:szCs w:val="24"/>
        </w:rPr>
      </w:pPr>
      <w:r w:rsidRPr="00CF2D9E">
        <w:rPr>
          <w:rFonts w:cs="Times New Roman"/>
          <w:sz w:val="24"/>
          <w:szCs w:val="24"/>
        </w:rPr>
        <w:t xml:space="preserve">Поставщик имеет право в одностороннем порядке отказаться от исполнения Договора, в случае если: </w:t>
      </w:r>
    </w:p>
    <w:p w:rsidR="00BB727D" w:rsidRPr="00CF2D9E" w:rsidRDefault="00BB727D" w:rsidP="00BB727D">
      <w:pPr>
        <w:tabs>
          <w:tab w:val="left" w:pos="1276"/>
        </w:tabs>
        <w:ind w:firstLine="709"/>
        <w:rPr>
          <w:rFonts w:cs="Times New Roman"/>
          <w:sz w:val="24"/>
          <w:szCs w:val="24"/>
        </w:rPr>
      </w:pPr>
      <w:r w:rsidRPr="00CF2D9E">
        <w:rPr>
          <w:rFonts w:cs="Times New Roman"/>
          <w:sz w:val="24"/>
          <w:szCs w:val="24"/>
        </w:rPr>
        <w:t>- Покупат</w:t>
      </w:r>
      <w:r w:rsidR="003B1009" w:rsidRPr="00CF2D9E">
        <w:rPr>
          <w:rFonts w:cs="Times New Roman"/>
          <w:sz w:val="24"/>
          <w:szCs w:val="24"/>
        </w:rPr>
        <w:t xml:space="preserve">ель нарушил срок оплаты Товара </w:t>
      </w:r>
      <w:r w:rsidRPr="00CF2D9E">
        <w:rPr>
          <w:rFonts w:cs="Times New Roman"/>
          <w:sz w:val="24"/>
          <w:szCs w:val="24"/>
        </w:rPr>
        <w:t xml:space="preserve">на срок, превышающий 3 (три) дня; </w:t>
      </w:r>
    </w:p>
    <w:p w:rsidR="00BB727D" w:rsidRPr="00CF2D9E" w:rsidRDefault="00BB727D" w:rsidP="00BB727D">
      <w:pPr>
        <w:tabs>
          <w:tab w:val="left" w:pos="1276"/>
        </w:tabs>
        <w:ind w:firstLine="709"/>
        <w:rPr>
          <w:rFonts w:cs="Times New Roman"/>
          <w:sz w:val="24"/>
          <w:szCs w:val="24"/>
        </w:rPr>
      </w:pPr>
      <w:r w:rsidRPr="00CF2D9E">
        <w:rPr>
          <w:rFonts w:cs="Times New Roman"/>
          <w:sz w:val="24"/>
          <w:szCs w:val="24"/>
        </w:rPr>
        <w:t>- Покупатель нарушил сроки выборки Товара на срок, превышающий 3 (три) дня</w:t>
      </w:r>
    </w:p>
    <w:p w:rsidR="00BB727D" w:rsidRPr="00CF2D9E" w:rsidRDefault="00BB727D" w:rsidP="003B1009">
      <w:pPr>
        <w:pStyle w:val="af0"/>
        <w:numPr>
          <w:ilvl w:val="1"/>
          <w:numId w:val="21"/>
        </w:numPr>
        <w:tabs>
          <w:tab w:val="left" w:pos="1276"/>
        </w:tabs>
        <w:ind w:left="0" w:firstLine="709"/>
        <w:rPr>
          <w:rFonts w:cs="Times New Roman"/>
          <w:sz w:val="24"/>
          <w:szCs w:val="24"/>
        </w:rPr>
      </w:pPr>
      <w:r w:rsidRPr="00CF2D9E">
        <w:rPr>
          <w:rFonts w:cs="Times New Roman"/>
          <w:sz w:val="24"/>
          <w:szCs w:val="24"/>
        </w:rPr>
        <w:t>Споры и разногласия, которые могут возникнуть при исполнении Договора, будут, по возможности, решаться путем переговоров между Сторонами.</w:t>
      </w:r>
    </w:p>
    <w:p w:rsidR="00BB727D" w:rsidRPr="00CF2D9E" w:rsidRDefault="00BB727D" w:rsidP="003B1009">
      <w:pPr>
        <w:pStyle w:val="af0"/>
        <w:numPr>
          <w:ilvl w:val="1"/>
          <w:numId w:val="21"/>
        </w:numPr>
        <w:tabs>
          <w:tab w:val="left" w:pos="1276"/>
        </w:tabs>
        <w:ind w:left="0" w:firstLine="709"/>
        <w:rPr>
          <w:rFonts w:cs="Times New Roman"/>
          <w:sz w:val="24"/>
          <w:szCs w:val="24"/>
        </w:rPr>
      </w:pPr>
      <w:r w:rsidRPr="00CF2D9E">
        <w:rPr>
          <w:rFonts w:cs="Times New Roman"/>
          <w:sz w:val="24"/>
          <w:szCs w:val="24"/>
        </w:rPr>
        <w:t xml:space="preserve">В случае, если стороны не смогут прийти к соглашению в результате переговоров, то все споры и разногласия, возникшие из настоящего договора или в связи с ним, в том числе </w:t>
      </w:r>
      <w:r w:rsidRPr="00CF2D9E">
        <w:rPr>
          <w:rFonts w:cs="Times New Roman"/>
          <w:sz w:val="24"/>
          <w:szCs w:val="24"/>
        </w:rPr>
        <w:lastRenderedPageBreak/>
        <w:t>касающиеся его выполнения, нарушения, прекращения или действительности, подлежат разрешению в Арбитражном суде Санкт-Петербурга и Ленинградской области.</w:t>
      </w:r>
    </w:p>
    <w:p w:rsidR="00950650" w:rsidRPr="00CF2D9E" w:rsidRDefault="00950650" w:rsidP="00E91184">
      <w:pPr>
        <w:tabs>
          <w:tab w:val="left" w:pos="567"/>
          <w:tab w:val="left" w:pos="7230"/>
        </w:tabs>
        <w:jc w:val="center"/>
        <w:rPr>
          <w:rFonts w:cs="Times New Roman"/>
          <w:b/>
          <w:sz w:val="24"/>
          <w:szCs w:val="24"/>
        </w:rPr>
      </w:pPr>
    </w:p>
    <w:p w:rsidR="003B1009" w:rsidRPr="00CF2D9E" w:rsidRDefault="007636DD" w:rsidP="00F62B18">
      <w:pPr>
        <w:pStyle w:val="af0"/>
        <w:numPr>
          <w:ilvl w:val="0"/>
          <w:numId w:val="13"/>
        </w:numPr>
        <w:tabs>
          <w:tab w:val="left" w:pos="426"/>
          <w:tab w:val="left" w:pos="1134"/>
          <w:tab w:val="left" w:pos="1276"/>
          <w:tab w:val="left" w:pos="7230"/>
        </w:tabs>
        <w:ind w:left="0" w:firstLine="709"/>
        <w:jc w:val="center"/>
        <w:rPr>
          <w:rFonts w:cs="Times New Roman"/>
          <w:b/>
          <w:sz w:val="24"/>
          <w:szCs w:val="24"/>
        </w:rPr>
      </w:pPr>
      <w:r w:rsidRPr="00CF2D9E">
        <w:rPr>
          <w:rFonts w:cs="Times New Roman"/>
          <w:b/>
          <w:sz w:val="24"/>
          <w:szCs w:val="24"/>
        </w:rPr>
        <w:t>Конфиденциальность.</w:t>
      </w:r>
    </w:p>
    <w:p w:rsidR="00BB727D" w:rsidRPr="00CF2D9E" w:rsidRDefault="00BB727D" w:rsidP="003B1009">
      <w:pPr>
        <w:pStyle w:val="af0"/>
        <w:numPr>
          <w:ilvl w:val="1"/>
          <w:numId w:val="22"/>
        </w:numPr>
        <w:tabs>
          <w:tab w:val="left" w:pos="1276"/>
        </w:tabs>
        <w:ind w:left="0" w:firstLine="709"/>
        <w:rPr>
          <w:rFonts w:cs="Times New Roman"/>
          <w:sz w:val="24"/>
          <w:szCs w:val="24"/>
        </w:rPr>
      </w:pPr>
      <w:r w:rsidRPr="00CF2D9E">
        <w:rPr>
          <w:rFonts w:cs="Times New Roman"/>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BB727D" w:rsidRPr="00CF2D9E" w:rsidRDefault="00BB727D" w:rsidP="00BB727D">
      <w:pPr>
        <w:tabs>
          <w:tab w:val="left" w:pos="1134"/>
          <w:tab w:val="left" w:pos="1276"/>
        </w:tabs>
        <w:ind w:firstLine="709"/>
        <w:rPr>
          <w:rFonts w:cs="Times New Roman"/>
          <w:sz w:val="24"/>
          <w:szCs w:val="24"/>
        </w:rPr>
      </w:pPr>
      <w:r w:rsidRPr="00CF2D9E">
        <w:rPr>
          <w:rFonts w:cs="Times New Roman"/>
          <w:sz w:val="24"/>
          <w:szCs w:val="24"/>
        </w:rPr>
        <w:t>Передача конфиденциальной информации без заключения соответствующего соглашения не допускается.</w:t>
      </w:r>
    </w:p>
    <w:p w:rsidR="00BB727D" w:rsidRPr="00CF2D9E" w:rsidRDefault="00BB727D" w:rsidP="003B1009">
      <w:pPr>
        <w:pStyle w:val="af0"/>
        <w:numPr>
          <w:ilvl w:val="1"/>
          <w:numId w:val="22"/>
        </w:numPr>
        <w:tabs>
          <w:tab w:val="left" w:pos="1276"/>
        </w:tabs>
        <w:ind w:left="0" w:firstLine="709"/>
        <w:rPr>
          <w:rFonts w:cs="Times New Roman"/>
          <w:sz w:val="24"/>
          <w:szCs w:val="24"/>
        </w:rPr>
      </w:pPr>
      <w:r w:rsidRPr="00CF2D9E">
        <w:rPr>
          <w:rFonts w:cs="Times New Roman"/>
          <w:sz w:val="24"/>
          <w:szCs w:val="24"/>
        </w:rPr>
        <w:t>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хранение, передачу, использование и уничтожение.</w:t>
      </w:r>
    </w:p>
    <w:p w:rsidR="00BB727D" w:rsidRPr="00CF2D9E" w:rsidRDefault="00BB727D" w:rsidP="00BB727D">
      <w:pPr>
        <w:tabs>
          <w:tab w:val="left" w:pos="1134"/>
          <w:tab w:val="left" w:pos="1276"/>
        </w:tabs>
        <w:ind w:firstLine="709"/>
        <w:rPr>
          <w:rFonts w:cs="Times New Roman"/>
          <w:sz w:val="24"/>
          <w:szCs w:val="24"/>
        </w:rPr>
      </w:pPr>
      <w:r w:rsidRPr="00CF2D9E">
        <w:rPr>
          <w:rFonts w:cs="Times New Roman"/>
          <w:sz w:val="24"/>
          <w:szCs w:val="24"/>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CF2D9E">
        <w:rPr>
          <w:rFonts w:cs="Times New Roman"/>
          <w:sz w:val="24"/>
          <w:szCs w:val="24"/>
        </w:rPr>
        <w:t>»</w:t>
      </w:r>
      <w:proofErr w:type="gramEnd"/>
      <w:r w:rsidRPr="00CF2D9E">
        <w:rPr>
          <w:rFonts w:cs="Times New Roman"/>
          <w:sz w:val="24"/>
          <w:szCs w:val="24"/>
        </w:rPr>
        <w:t xml:space="preserve"> и принятых в соответствии с ним иных нормативных правовых актов.</w:t>
      </w:r>
    </w:p>
    <w:p w:rsidR="00BB727D" w:rsidRPr="00CF2D9E" w:rsidRDefault="00BB727D" w:rsidP="00BB727D">
      <w:pPr>
        <w:tabs>
          <w:tab w:val="left" w:pos="1134"/>
          <w:tab w:val="left" w:pos="1276"/>
        </w:tabs>
        <w:ind w:firstLine="709"/>
        <w:rPr>
          <w:rFonts w:cs="Times New Roman"/>
          <w:sz w:val="24"/>
          <w:szCs w:val="24"/>
        </w:rPr>
      </w:pPr>
      <w:r w:rsidRPr="00CF2D9E">
        <w:rPr>
          <w:rFonts w:cs="Times New Roman"/>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BB727D" w:rsidRPr="00CF2D9E" w:rsidRDefault="00BB727D" w:rsidP="00BB727D">
      <w:pPr>
        <w:tabs>
          <w:tab w:val="left" w:pos="1134"/>
          <w:tab w:val="left" w:pos="1276"/>
        </w:tabs>
        <w:ind w:firstLine="709"/>
        <w:rPr>
          <w:rFonts w:cs="Times New Roman"/>
          <w:sz w:val="24"/>
          <w:szCs w:val="24"/>
        </w:rPr>
      </w:pPr>
      <w:r w:rsidRPr="00CF2D9E">
        <w:rPr>
          <w:rFonts w:cs="Times New Roman"/>
          <w:sz w:val="24"/>
          <w:szCs w:val="24"/>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 w:rsidR="007636DD" w:rsidRPr="00CF2D9E" w:rsidRDefault="007636DD" w:rsidP="00BB727D">
      <w:pPr>
        <w:tabs>
          <w:tab w:val="left" w:pos="567"/>
          <w:tab w:val="left" w:pos="7230"/>
        </w:tabs>
        <w:rPr>
          <w:rFonts w:cs="Times New Roman"/>
          <w:sz w:val="24"/>
          <w:szCs w:val="24"/>
        </w:rPr>
      </w:pPr>
    </w:p>
    <w:p w:rsidR="003B1009" w:rsidRPr="00CF2D9E" w:rsidRDefault="007636DD" w:rsidP="003B1009">
      <w:pPr>
        <w:pStyle w:val="af0"/>
        <w:numPr>
          <w:ilvl w:val="0"/>
          <w:numId w:val="13"/>
        </w:numPr>
        <w:tabs>
          <w:tab w:val="left" w:pos="426"/>
          <w:tab w:val="left" w:pos="1134"/>
          <w:tab w:val="left" w:pos="1276"/>
          <w:tab w:val="left" w:pos="7230"/>
        </w:tabs>
        <w:ind w:left="0" w:firstLine="709"/>
        <w:jc w:val="center"/>
        <w:rPr>
          <w:rFonts w:cs="Times New Roman"/>
          <w:b/>
          <w:sz w:val="24"/>
          <w:szCs w:val="24"/>
        </w:rPr>
      </w:pPr>
      <w:r w:rsidRPr="00CF2D9E">
        <w:rPr>
          <w:rFonts w:cs="Times New Roman"/>
          <w:b/>
          <w:sz w:val="24"/>
          <w:szCs w:val="24"/>
        </w:rPr>
        <w:t>Заключительные положения.</w:t>
      </w:r>
    </w:p>
    <w:p w:rsidR="007636DD" w:rsidRPr="00CF2D9E" w:rsidRDefault="007636DD" w:rsidP="003B1009">
      <w:pPr>
        <w:pStyle w:val="af0"/>
        <w:numPr>
          <w:ilvl w:val="1"/>
          <w:numId w:val="23"/>
        </w:numPr>
        <w:ind w:left="0" w:firstLine="709"/>
        <w:rPr>
          <w:rFonts w:cs="Times New Roman"/>
          <w:b/>
          <w:sz w:val="24"/>
          <w:szCs w:val="24"/>
        </w:rPr>
      </w:pPr>
      <w:r w:rsidRPr="00CF2D9E">
        <w:rPr>
          <w:rFonts w:cs="Times New Roman"/>
          <w:sz w:val="24"/>
          <w:szCs w:val="24"/>
        </w:rPr>
        <w:t xml:space="preserve">Настоящий Договор вступает в силу с даты его подписания и действует до </w:t>
      </w:r>
      <w:r w:rsidR="002E42AF">
        <w:rPr>
          <w:rFonts w:cs="Times New Roman"/>
          <w:sz w:val="24"/>
          <w:szCs w:val="24"/>
        </w:rPr>
        <w:t>31.12.20</w:t>
      </w:r>
      <w:r w:rsidR="002E42AF" w:rsidRPr="002E42AF">
        <w:rPr>
          <w:rFonts w:cs="Times New Roman"/>
          <w:sz w:val="24"/>
          <w:szCs w:val="24"/>
        </w:rPr>
        <w:t>21</w:t>
      </w:r>
      <w:r w:rsidR="003B1009" w:rsidRPr="00CF2D9E">
        <w:rPr>
          <w:rFonts w:cs="Times New Roman"/>
          <w:sz w:val="24"/>
          <w:szCs w:val="24"/>
        </w:rPr>
        <w:t xml:space="preserve">г. </w:t>
      </w:r>
      <w:r w:rsidRPr="00CF2D9E">
        <w:rPr>
          <w:rFonts w:cs="Times New Roman"/>
          <w:sz w:val="24"/>
          <w:szCs w:val="24"/>
        </w:rPr>
        <w:t>или полного исполнения сторонами своих обязательств.</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Во всем, что не урегулировано настоящим договором, Стороны руководствуются действующим законодательством РФ.</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Обмен документацией производится путем обмена письменными сообщениями, подписанными полномочными лицами и передаваемыми по почте или с помощью средств факсимильной, электронной связи. Документы, переданные с помощью средств факсимильной, электронной связи, обладают юридической силой при условии последующего обмена в течение 5 (пяти) дней с даты отправки документа посредством факсимильной или электронной связи подлинными экземплярами документов на бумажных носителях.</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Сторона не вправе осуществить уступку прав по Договору без письменного согласия другой Стороны.</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В случае изменения места нахождения или почтового адреса, платежных реквизитов, в случае реорганизации, а также возникновения иных обстоятельств, способных повлиять на выполнение Стороной своих обязательств по Договору, она обязана письменно в течение 5 (пяти) дней известить об этом другую Сторону с одновременным представлением подтверждающих документов.</w:t>
      </w:r>
    </w:p>
    <w:p w:rsidR="00BB727D" w:rsidRPr="00CF2D9E" w:rsidRDefault="00BB727D" w:rsidP="00BB727D">
      <w:pPr>
        <w:tabs>
          <w:tab w:val="left" w:pos="1134"/>
          <w:tab w:val="left" w:pos="1276"/>
        </w:tabs>
        <w:ind w:firstLine="709"/>
        <w:rPr>
          <w:rFonts w:cs="Times New Roman"/>
          <w:sz w:val="24"/>
          <w:szCs w:val="24"/>
        </w:rPr>
      </w:pPr>
      <w:r w:rsidRPr="00CF2D9E">
        <w:rPr>
          <w:rFonts w:cs="Times New Roman"/>
          <w:sz w:val="24"/>
          <w:szCs w:val="24"/>
        </w:rPr>
        <w:t>Все действия, совершенные Сторонами по старым платежным реквизитам и иным данным до поступления уведомлений об их изменении, считаются исполненными надлежащим образом.</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Любые изменения и дополнения к Договору совершаются в письменном виде и подписываются уполномоченными представителями Сторон.</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 xml:space="preserve">Подписанием Договора Покупатель подтверждает, что им выполнены все действия и соблюдены все формальные требования действующего законодательства и учредительных документов Покупателя, необходимые для заключения Договора. </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lastRenderedPageBreak/>
        <w:t xml:space="preserve">Недействительность каких-либо положений Договора не влечет недействительности прочих его частей. </w:t>
      </w:r>
    </w:p>
    <w:p w:rsidR="00BB727D" w:rsidRPr="00CF2D9E" w:rsidRDefault="00BB727D" w:rsidP="003B1009">
      <w:pPr>
        <w:pStyle w:val="af0"/>
        <w:numPr>
          <w:ilvl w:val="1"/>
          <w:numId w:val="23"/>
        </w:numPr>
        <w:ind w:left="0" w:firstLine="709"/>
        <w:rPr>
          <w:rFonts w:cs="Times New Roman"/>
          <w:sz w:val="24"/>
          <w:szCs w:val="24"/>
        </w:rPr>
      </w:pPr>
      <w:r w:rsidRPr="00CF2D9E">
        <w:rPr>
          <w:rFonts w:cs="Times New Roman"/>
          <w:sz w:val="24"/>
          <w:szCs w:val="24"/>
        </w:rPr>
        <w:t>После подписания Договора все предыдущие письменные и устные соглашения, переговоры и переписка между Сторонами теряют силу.</w:t>
      </w:r>
    </w:p>
    <w:p w:rsidR="00BB727D" w:rsidRPr="00CF2D9E" w:rsidRDefault="00BB727D" w:rsidP="003B1009">
      <w:pPr>
        <w:pStyle w:val="af0"/>
        <w:numPr>
          <w:ilvl w:val="1"/>
          <w:numId w:val="23"/>
        </w:numPr>
        <w:ind w:left="0" w:firstLine="709"/>
        <w:rPr>
          <w:rStyle w:val="Barcode"/>
          <w:rFonts w:cs="Times New Roman"/>
          <w:sz w:val="24"/>
          <w:szCs w:val="24"/>
        </w:rPr>
      </w:pPr>
      <w:r w:rsidRPr="00CF2D9E">
        <w:rPr>
          <w:rStyle w:val="Barcode"/>
          <w:rFonts w:cs="Times New Roman"/>
          <w:sz w:val="24"/>
          <w:szCs w:val="24"/>
        </w:rPr>
        <w:t>В случае изменений в цепочке собственников Покупателя, включая бенефициаров (в том числе конечных), и (или) в исполнительных органах Покупателя последний представляет ПАО «ТГК-1» информацию об изменениях по адресу электронной почты</w:t>
      </w:r>
      <w:r w:rsidR="00A71AED" w:rsidRPr="00CF2D9E">
        <w:rPr>
          <w:rStyle w:val="Barcode"/>
          <w:rFonts w:cs="Times New Roman"/>
          <w:sz w:val="24"/>
          <w:szCs w:val="24"/>
        </w:rPr>
        <w:t xml:space="preserve"> </w:t>
      </w:r>
      <w:hyperlink r:id="rId8" w:history="1">
        <w:r w:rsidRPr="00CF2D9E">
          <w:rPr>
            <w:rStyle w:val="af5"/>
            <w:rFonts w:cs="Times New Roman"/>
            <w:sz w:val="24"/>
            <w:szCs w:val="24"/>
          </w:rPr>
          <w:t>Nikitina.IA@tgc1.ru</w:t>
        </w:r>
      </w:hyperlink>
      <w:r w:rsidRPr="00CF2D9E">
        <w:rPr>
          <w:rStyle w:val="Barcode"/>
          <w:rFonts w:cs="Times New Roman"/>
          <w:sz w:val="24"/>
          <w:szCs w:val="24"/>
        </w:rPr>
        <w:t xml:space="preserve"> в течение 5 (пяти) календарных дней после таких изменений с подтверждением соответствующими документами.</w:t>
      </w:r>
    </w:p>
    <w:p w:rsidR="00BB727D" w:rsidRPr="00CF2D9E" w:rsidRDefault="00BB727D" w:rsidP="00BB727D">
      <w:pPr>
        <w:pStyle w:val="af0"/>
        <w:ind w:left="0" w:firstLine="709"/>
        <w:rPr>
          <w:rStyle w:val="Barcode"/>
          <w:rFonts w:cs="Times New Roman"/>
          <w:sz w:val="24"/>
          <w:szCs w:val="24"/>
        </w:rPr>
      </w:pPr>
      <w:r w:rsidRPr="00CF2D9E">
        <w:rPr>
          <w:rStyle w:val="Barcode"/>
          <w:rFonts w:cs="Times New Roman"/>
          <w:sz w:val="24"/>
          <w:szCs w:val="24"/>
        </w:rPr>
        <w:t>ПАО «ТГК-1» вправе в одностороннем порядке отказаться от исполнения договора в случае неисполнения Покупателем обязанности, предусмотренной данным пунктом настоящего договора.   В этом случае настоящий договор считается расторгнутым по истечении 15 дней с момента направления письменного уведомления ПАО «ТГК-1» об отказе от исполнения договора или с иной даты, указанной в таком уведомлении.</w:t>
      </w:r>
    </w:p>
    <w:p w:rsidR="00BB727D" w:rsidRPr="00CF2D9E" w:rsidRDefault="00BB727D" w:rsidP="003B1009">
      <w:pPr>
        <w:pStyle w:val="af0"/>
        <w:numPr>
          <w:ilvl w:val="1"/>
          <w:numId w:val="23"/>
        </w:numPr>
        <w:ind w:left="0" w:firstLine="709"/>
        <w:rPr>
          <w:rFonts w:cs="Times New Roman"/>
          <w:sz w:val="24"/>
          <w:szCs w:val="24"/>
        </w:rPr>
      </w:pPr>
      <w:r w:rsidRPr="00CF2D9E">
        <w:rPr>
          <w:rStyle w:val="Barcode"/>
          <w:rFonts w:cs="Times New Roman"/>
          <w:sz w:val="24"/>
          <w:szCs w:val="24"/>
        </w:rPr>
        <w:t>Договор</w:t>
      </w:r>
      <w:r w:rsidRPr="00CF2D9E">
        <w:rPr>
          <w:rFonts w:cs="Times New Roman"/>
          <w:sz w:val="24"/>
          <w:szCs w:val="24"/>
        </w:rPr>
        <w:t xml:space="preserve"> составлен в 2 (двух) экземплярах, по одному для каждой из Сторон.</w:t>
      </w:r>
    </w:p>
    <w:p w:rsidR="007636DD" w:rsidRPr="00CF2D9E" w:rsidRDefault="007636DD" w:rsidP="003B1009">
      <w:pPr>
        <w:pStyle w:val="af0"/>
        <w:numPr>
          <w:ilvl w:val="1"/>
          <w:numId w:val="23"/>
        </w:numPr>
        <w:ind w:left="0" w:firstLine="709"/>
        <w:rPr>
          <w:rFonts w:cs="Times New Roman"/>
          <w:sz w:val="24"/>
          <w:szCs w:val="24"/>
        </w:rPr>
      </w:pPr>
      <w:r w:rsidRPr="00CF2D9E">
        <w:rPr>
          <w:rFonts w:cs="Times New Roman"/>
          <w:sz w:val="24"/>
          <w:szCs w:val="24"/>
        </w:rPr>
        <w:t xml:space="preserve">К </w:t>
      </w:r>
      <w:r w:rsidRPr="00CF2D9E">
        <w:rPr>
          <w:rStyle w:val="Barcode"/>
          <w:rFonts w:cs="Times New Roman"/>
          <w:sz w:val="24"/>
          <w:szCs w:val="24"/>
        </w:rPr>
        <w:t>Договору</w:t>
      </w:r>
      <w:r w:rsidRPr="00CF2D9E">
        <w:rPr>
          <w:rFonts w:cs="Times New Roman"/>
          <w:sz w:val="24"/>
          <w:szCs w:val="24"/>
        </w:rPr>
        <w:t xml:space="preserve"> прилагаются:</w:t>
      </w:r>
    </w:p>
    <w:p w:rsidR="00F62B18" w:rsidRPr="00CF2D9E" w:rsidRDefault="0074250F" w:rsidP="00E91184">
      <w:pPr>
        <w:tabs>
          <w:tab w:val="left" w:pos="567"/>
          <w:tab w:val="left" w:pos="7230"/>
        </w:tabs>
        <w:rPr>
          <w:rFonts w:cs="Times New Roman"/>
          <w:sz w:val="24"/>
          <w:szCs w:val="24"/>
        </w:rPr>
      </w:pPr>
      <w:r w:rsidRPr="00CF2D9E">
        <w:rPr>
          <w:rFonts w:cs="Times New Roman"/>
          <w:sz w:val="24"/>
          <w:szCs w:val="24"/>
        </w:rPr>
        <w:t>-</w:t>
      </w:r>
      <w:r w:rsidR="00A66B9B" w:rsidRPr="00CF2D9E">
        <w:rPr>
          <w:rFonts w:cs="Times New Roman"/>
          <w:sz w:val="24"/>
          <w:szCs w:val="24"/>
        </w:rPr>
        <w:t xml:space="preserve"> Приложение 1</w:t>
      </w:r>
      <w:r w:rsidR="009E198E" w:rsidRPr="00CF2D9E">
        <w:rPr>
          <w:rFonts w:cs="Times New Roman"/>
          <w:sz w:val="24"/>
          <w:szCs w:val="24"/>
        </w:rPr>
        <w:t xml:space="preserve"> </w:t>
      </w:r>
      <w:r w:rsidR="001E0806" w:rsidRPr="00CF2D9E">
        <w:rPr>
          <w:rFonts w:cs="Times New Roman"/>
          <w:sz w:val="24"/>
          <w:szCs w:val="24"/>
        </w:rPr>
        <w:t xml:space="preserve">- </w:t>
      </w:r>
      <w:r w:rsidR="00F62B18" w:rsidRPr="00CF2D9E">
        <w:rPr>
          <w:rFonts w:cs="Times New Roman"/>
          <w:sz w:val="24"/>
          <w:szCs w:val="24"/>
        </w:rPr>
        <w:t>Форма спецификации</w:t>
      </w:r>
    </w:p>
    <w:p w:rsidR="00A66B9B" w:rsidRPr="00CF2D9E" w:rsidRDefault="00A66B9B" w:rsidP="00E91184">
      <w:pPr>
        <w:tabs>
          <w:tab w:val="left" w:pos="567"/>
          <w:tab w:val="left" w:pos="7230"/>
        </w:tabs>
        <w:rPr>
          <w:rFonts w:cs="Times New Roman"/>
          <w:sz w:val="24"/>
          <w:szCs w:val="24"/>
        </w:rPr>
      </w:pPr>
      <w:r w:rsidRPr="00CF2D9E">
        <w:rPr>
          <w:rFonts w:cs="Times New Roman"/>
          <w:sz w:val="24"/>
          <w:szCs w:val="24"/>
        </w:rPr>
        <w:t>- Приложение 2</w:t>
      </w:r>
      <w:r w:rsidR="009E198E" w:rsidRPr="00CF2D9E">
        <w:rPr>
          <w:rFonts w:cs="Times New Roman"/>
          <w:sz w:val="24"/>
          <w:szCs w:val="24"/>
        </w:rPr>
        <w:t xml:space="preserve"> </w:t>
      </w:r>
      <w:r w:rsidR="001E0806" w:rsidRPr="00CF2D9E">
        <w:rPr>
          <w:rFonts w:cs="Times New Roman"/>
          <w:sz w:val="24"/>
          <w:szCs w:val="24"/>
        </w:rPr>
        <w:t xml:space="preserve">- </w:t>
      </w:r>
      <w:r w:rsidR="009E198E" w:rsidRPr="00CF2D9E">
        <w:rPr>
          <w:rFonts w:cs="Times New Roman"/>
          <w:sz w:val="24"/>
          <w:szCs w:val="24"/>
        </w:rPr>
        <w:t>Формула цены Товара и коэффициенты</w:t>
      </w:r>
    </w:p>
    <w:p w:rsidR="00A66B9B" w:rsidRPr="00CF2D9E" w:rsidRDefault="00A66B9B" w:rsidP="00E91184">
      <w:pPr>
        <w:tabs>
          <w:tab w:val="left" w:pos="567"/>
          <w:tab w:val="left" w:pos="7230"/>
        </w:tabs>
        <w:rPr>
          <w:rFonts w:cs="Times New Roman"/>
          <w:sz w:val="24"/>
          <w:szCs w:val="24"/>
        </w:rPr>
      </w:pPr>
      <w:r w:rsidRPr="00CF2D9E">
        <w:rPr>
          <w:rFonts w:cs="Times New Roman"/>
          <w:sz w:val="24"/>
          <w:szCs w:val="24"/>
        </w:rPr>
        <w:t>- Приложение 3</w:t>
      </w:r>
      <w:r w:rsidR="009E198E" w:rsidRPr="00CF2D9E">
        <w:rPr>
          <w:rFonts w:cs="Times New Roman"/>
          <w:bCs/>
          <w:color w:val="000000"/>
          <w:sz w:val="24"/>
          <w:szCs w:val="24"/>
        </w:rPr>
        <w:t xml:space="preserve"> </w:t>
      </w:r>
      <w:r w:rsidR="001E0806" w:rsidRPr="00CF2D9E">
        <w:rPr>
          <w:rFonts w:cs="Times New Roman"/>
          <w:bCs/>
          <w:color w:val="000000"/>
          <w:sz w:val="24"/>
          <w:szCs w:val="24"/>
        </w:rPr>
        <w:t xml:space="preserve">- </w:t>
      </w:r>
      <w:r w:rsidR="00F62B18" w:rsidRPr="00CF2D9E">
        <w:rPr>
          <w:rFonts w:cs="Times New Roman"/>
          <w:bCs/>
          <w:color w:val="000000"/>
          <w:sz w:val="24"/>
          <w:szCs w:val="24"/>
        </w:rPr>
        <w:t>Форма п</w:t>
      </w:r>
      <w:r w:rsidR="009E198E" w:rsidRPr="00CF2D9E">
        <w:rPr>
          <w:rFonts w:cs="Times New Roman"/>
          <w:bCs/>
          <w:color w:val="000000"/>
          <w:sz w:val="24"/>
          <w:szCs w:val="24"/>
        </w:rPr>
        <w:t>ротокол</w:t>
      </w:r>
      <w:r w:rsidR="00F62B18" w:rsidRPr="00CF2D9E">
        <w:rPr>
          <w:rFonts w:cs="Times New Roman"/>
          <w:bCs/>
          <w:color w:val="000000"/>
          <w:sz w:val="24"/>
          <w:szCs w:val="24"/>
        </w:rPr>
        <w:t>а</w:t>
      </w:r>
      <w:r w:rsidR="009E198E" w:rsidRPr="00CF2D9E">
        <w:rPr>
          <w:rFonts w:cs="Times New Roman"/>
          <w:bCs/>
          <w:color w:val="000000"/>
          <w:sz w:val="24"/>
          <w:szCs w:val="24"/>
        </w:rPr>
        <w:t xml:space="preserve"> цен на металлы и сплавы</w:t>
      </w:r>
    </w:p>
    <w:p w:rsidR="009E198E" w:rsidRPr="00CF2D9E" w:rsidRDefault="00A66B9B" w:rsidP="009E198E">
      <w:pPr>
        <w:tabs>
          <w:tab w:val="left" w:pos="567"/>
          <w:tab w:val="left" w:pos="7230"/>
        </w:tabs>
        <w:rPr>
          <w:rFonts w:cs="Times New Roman"/>
          <w:bCs/>
          <w:color w:val="000000"/>
          <w:sz w:val="24"/>
          <w:szCs w:val="24"/>
        </w:rPr>
      </w:pPr>
      <w:r w:rsidRPr="00CF2D9E">
        <w:rPr>
          <w:rFonts w:cs="Times New Roman"/>
          <w:sz w:val="24"/>
          <w:szCs w:val="24"/>
        </w:rPr>
        <w:t>- Приложение 4</w:t>
      </w:r>
      <w:r w:rsidR="009E198E" w:rsidRPr="00CF2D9E">
        <w:rPr>
          <w:rFonts w:cs="Times New Roman"/>
          <w:bCs/>
          <w:color w:val="000000"/>
          <w:sz w:val="24"/>
          <w:szCs w:val="24"/>
        </w:rPr>
        <w:t xml:space="preserve"> </w:t>
      </w:r>
      <w:r w:rsidR="001E0806" w:rsidRPr="00CF2D9E">
        <w:rPr>
          <w:rFonts w:cs="Times New Roman"/>
          <w:bCs/>
          <w:color w:val="000000"/>
          <w:sz w:val="24"/>
          <w:szCs w:val="24"/>
        </w:rPr>
        <w:t xml:space="preserve">- </w:t>
      </w:r>
      <w:r w:rsidR="00EB3787" w:rsidRPr="00CF2D9E">
        <w:rPr>
          <w:rFonts w:cs="Times New Roman"/>
          <w:bCs/>
          <w:color w:val="000000"/>
          <w:sz w:val="24"/>
          <w:szCs w:val="24"/>
        </w:rPr>
        <w:t>Форма заявки</w:t>
      </w:r>
    </w:p>
    <w:p w:rsidR="00A66B9B" w:rsidRPr="00CF2D9E" w:rsidRDefault="009E198E" w:rsidP="00E91184">
      <w:pPr>
        <w:tabs>
          <w:tab w:val="left" w:pos="567"/>
          <w:tab w:val="left" w:pos="7230"/>
        </w:tabs>
        <w:rPr>
          <w:rFonts w:cs="Times New Roman"/>
          <w:sz w:val="24"/>
          <w:szCs w:val="24"/>
        </w:rPr>
      </w:pPr>
      <w:r w:rsidRPr="00CF2D9E">
        <w:rPr>
          <w:rFonts w:cs="Times New Roman"/>
          <w:sz w:val="24"/>
          <w:szCs w:val="24"/>
        </w:rPr>
        <w:t>-</w:t>
      </w:r>
      <w:r w:rsidR="00946067" w:rsidRPr="00CF2D9E">
        <w:rPr>
          <w:rFonts w:cs="Times New Roman"/>
          <w:sz w:val="24"/>
          <w:szCs w:val="24"/>
        </w:rPr>
        <w:t xml:space="preserve"> Приложение 6 </w:t>
      </w:r>
      <w:r w:rsidR="001E0806" w:rsidRPr="00CF2D9E">
        <w:rPr>
          <w:rFonts w:cs="Times New Roman"/>
          <w:sz w:val="24"/>
          <w:szCs w:val="24"/>
        </w:rPr>
        <w:t xml:space="preserve">- </w:t>
      </w:r>
      <w:r w:rsidR="00946067" w:rsidRPr="00CF2D9E">
        <w:rPr>
          <w:rFonts w:cs="Times New Roman"/>
          <w:bCs/>
          <w:sz w:val="24"/>
          <w:szCs w:val="24"/>
        </w:rPr>
        <w:t>Структурные подразделения Поставщика (Грузоотправители)</w:t>
      </w:r>
    </w:p>
    <w:p w:rsidR="00946067" w:rsidRPr="00CF2D9E" w:rsidRDefault="00946067" w:rsidP="00E91184">
      <w:pPr>
        <w:tabs>
          <w:tab w:val="left" w:pos="567"/>
          <w:tab w:val="left" w:pos="7230"/>
        </w:tabs>
        <w:rPr>
          <w:rFonts w:cs="Times New Roman"/>
          <w:sz w:val="24"/>
          <w:szCs w:val="24"/>
        </w:rPr>
      </w:pPr>
      <w:r w:rsidRPr="00CF2D9E">
        <w:rPr>
          <w:rFonts w:cs="Times New Roman"/>
          <w:sz w:val="24"/>
          <w:szCs w:val="24"/>
        </w:rPr>
        <w:t>- Приложение 7</w:t>
      </w:r>
      <w:r w:rsidR="005F5280" w:rsidRPr="00CF2D9E">
        <w:rPr>
          <w:rFonts w:cs="Times New Roman"/>
          <w:sz w:val="24"/>
          <w:szCs w:val="24"/>
        </w:rPr>
        <w:t xml:space="preserve"> </w:t>
      </w:r>
      <w:r w:rsidR="001E0806" w:rsidRPr="00CF2D9E">
        <w:rPr>
          <w:rFonts w:cs="Times New Roman"/>
          <w:sz w:val="24"/>
          <w:szCs w:val="24"/>
        </w:rPr>
        <w:t xml:space="preserve">- </w:t>
      </w:r>
      <w:r w:rsidR="00A71AED" w:rsidRPr="00CF2D9E">
        <w:rPr>
          <w:rFonts w:cs="Times New Roman"/>
          <w:sz w:val="24"/>
          <w:szCs w:val="24"/>
        </w:rPr>
        <w:t>Общие требования к проведению работ</w:t>
      </w:r>
    </w:p>
    <w:p w:rsidR="005F5280" w:rsidRPr="00CF2D9E" w:rsidRDefault="005F5280" w:rsidP="005F5280">
      <w:pPr>
        <w:jc w:val="left"/>
        <w:rPr>
          <w:rFonts w:eastAsia="Calibri" w:cs="Times New Roman"/>
          <w:sz w:val="24"/>
          <w:szCs w:val="24"/>
        </w:rPr>
      </w:pPr>
      <w:r w:rsidRPr="00CF2D9E">
        <w:rPr>
          <w:rFonts w:cs="Times New Roman"/>
          <w:sz w:val="24"/>
          <w:szCs w:val="24"/>
        </w:rPr>
        <w:t xml:space="preserve">- Приложение 8 </w:t>
      </w:r>
      <w:r w:rsidR="001E0806" w:rsidRPr="00CF2D9E">
        <w:rPr>
          <w:rFonts w:cs="Times New Roman"/>
          <w:sz w:val="24"/>
          <w:szCs w:val="24"/>
        </w:rPr>
        <w:t xml:space="preserve">- </w:t>
      </w:r>
      <w:r w:rsidRPr="00CF2D9E">
        <w:rPr>
          <w:rFonts w:eastAsia="Calibri" w:cs="Times New Roman"/>
          <w:sz w:val="24"/>
          <w:szCs w:val="24"/>
        </w:rPr>
        <w:t>Заверения сторон</w:t>
      </w:r>
    </w:p>
    <w:p w:rsidR="001E0806" w:rsidRPr="00CF2D9E" w:rsidRDefault="001E0806" w:rsidP="001E0806">
      <w:pPr>
        <w:tabs>
          <w:tab w:val="left" w:pos="567"/>
          <w:tab w:val="left" w:pos="7230"/>
        </w:tabs>
        <w:jc w:val="left"/>
        <w:rPr>
          <w:rFonts w:eastAsia="Calibri" w:cs="Times New Roman"/>
          <w:sz w:val="24"/>
          <w:szCs w:val="24"/>
        </w:rPr>
      </w:pPr>
      <w:r w:rsidRPr="00CF2D9E">
        <w:rPr>
          <w:rFonts w:cs="Times New Roman"/>
          <w:sz w:val="24"/>
          <w:szCs w:val="24"/>
        </w:rPr>
        <w:t xml:space="preserve">- </w:t>
      </w:r>
      <w:r w:rsidRPr="00CF2D9E">
        <w:rPr>
          <w:rFonts w:cs="Times New Roman"/>
          <w:bCs/>
          <w:color w:val="000000"/>
          <w:sz w:val="24"/>
          <w:szCs w:val="24"/>
        </w:rPr>
        <w:t>Приложение</w:t>
      </w:r>
      <w:r w:rsidRPr="00CF2D9E">
        <w:rPr>
          <w:rFonts w:cs="Times New Roman"/>
          <w:sz w:val="24"/>
          <w:szCs w:val="24"/>
        </w:rPr>
        <w:t xml:space="preserve"> 5 - Перечень пунктов выгрузки лома (Грузополучателей) </w:t>
      </w:r>
    </w:p>
    <w:p w:rsidR="00A71AED" w:rsidRPr="00CF2D9E" w:rsidRDefault="00A71AED" w:rsidP="00E91184">
      <w:pPr>
        <w:tabs>
          <w:tab w:val="left" w:pos="567"/>
          <w:tab w:val="left" w:pos="7230"/>
        </w:tabs>
        <w:rPr>
          <w:rFonts w:cs="Times New Roman"/>
          <w:sz w:val="24"/>
          <w:szCs w:val="24"/>
        </w:rPr>
      </w:pPr>
    </w:p>
    <w:p w:rsidR="0074250F" w:rsidRPr="00CF2D9E" w:rsidRDefault="0074250F" w:rsidP="00A71AED">
      <w:pPr>
        <w:pStyle w:val="af0"/>
        <w:numPr>
          <w:ilvl w:val="0"/>
          <w:numId w:val="13"/>
        </w:numPr>
        <w:tabs>
          <w:tab w:val="left" w:pos="426"/>
          <w:tab w:val="left" w:pos="1134"/>
          <w:tab w:val="left" w:pos="1276"/>
          <w:tab w:val="left" w:pos="7230"/>
        </w:tabs>
        <w:ind w:left="0" w:firstLine="709"/>
        <w:jc w:val="center"/>
        <w:rPr>
          <w:rFonts w:cs="Times New Roman"/>
          <w:b/>
          <w:sz w:val="24"/>
          <w:szCs w:val="24"/>
        </w:rPr>
      </w:pPr>
      <w:r w:rsidRPr="00CF2D9E">
        <w:rPr>
          <w:rFonts w:cs="Times New Roman"/>
          <w:b/>
          <w:sz w:val="24"/>
          <w:szCs w:val="24"/>
        </w:rPr>
        <w:t>Адреса и банковские реквизиты сторон.</w:t>
      </w:r>
    </w:p>
    <w:tbl>
      <w:tblPr>
        <w:tblStyle w:val="ad"/>
        <w:tblW w:w="0" w:type="auto"/>
        <w:tblLook w:val="04A0" w:firstRow="1" w:lastRow="0" w:firstColumn="1" w:lastColumn="0" w:noHBand="0" w:noVBand="1"/>
      </w:tblPr>
      <w:tblGrid>
        <w:gridCol w:w="4984"/>
        <w:gridCol w:w="4927"/>
      </w:tblGrid>
      <w:tr w:rsidR="00A71AED" w:rsidRPr="00CF2D9E" w:rsidTr="00A71AED">
        <w:tc>
          <w:tcPr>
            <w:tcW w:w="4984" w:type="dxa"/>
          </w:tcPr>
          <w:p w:rsidR="00A71AED" w:rsidRPr="00CF2D9E" w:rsidRDefault="00A71AED" w:rsidP="00EB3787">
            <w:pPr>
              <w:ind w:firstLine="0"/>
              <w:rPr>
                <w:rFonts w:cs="Times New Roman"/>
                <w:sz w:val="24"/>
                <w:szCs w:val="24"/>
              </w:rPr>
            </w:pPr>
            <w:r w:rsidRPr="00CF2D9E">
              <w:rPr>
                <w:rFonts w:cs="Times New Roman"/>
                <w:sz w:val="24"/>
                <w:szCs w:val="24"/>
              </w:rPr>
              <w:t>Поставщик</w:t>
            </w:r>
          </w:p>
        </w:tc>
        <w:tc>
          <w:tcPr>
            <w:tcW w:w="4927" w:type="dxa"/>
          </w:tcPr>
          <w:p w:rsidR="00A71AED" w:rsidRPr="00CF2D9E" w:rsidRDefault="00A71AED" w:rsidP="00EB3787">
            <w:pPr>
              <w:tabs>
                <w:tab w:val="left" w:pos="567"/>
                <w:tab w:val="left" w:pos="7230"/>
              </w:tabs>
              <w:ind w:firstLine="0"/>
              <w:rPr>
                <w:rFonts w:cs="Times New Roman"/>
                <w:sz w:val="24"/>
                <w:szCs w:val="24"/>
              </w:rPr>
            </w:pPr>
            <w:r w:rsidRPr="00CF2D9E">
              <w:rPr>
                <w:rFonts w:cs="Times New Roman"/>
                <w:sz w:val="24"/>
                <w:szCs w:val="24"/>
              </w:rPr>
              <w:t>Покупатель</w:t>
            </w:r>
          </w:p>
        </w:tc>
      </w:tr>
      <w:tr w:rsidR="00E651B7" w:rsidRPr="00CF2D9E" w:rsidTr="00A71AED">
        <w:tc>
          <w:tcPr>
            <w:tcW w:w="4984" w:type="dxa"/>
          </w:tcPr>
          <w:p w:rsidR="00E651B7" w:rsidRPr="00CF2D9E" w:rsidRDefault="00E651B7" w:rsidP="00EB3787">
            <w:pPr>
              <w:ind w:firstLine="0"/>
              <w:jc w:val="left"/>
              <w:rPr>
                <w:rFonts w:cs="Times New Roman"/>
                <w:sz w:val="24"/>
                <w:szCs w:val="24"/>
              </w:rPr>
            </w:pPr>
            <w:r w:rsidRPr="00CF2D9E">
              <w:rPr>
                <w:rFonts w:cs="Times New Roman"/>
                <w:sz w:val="24"/>
                <w:szCs w:val="24"/>
              </w:rPr>
              <w:t>Публичное акционерное общество «Территориальная генерирующая компания № 1» (ПАО «ТГК-1»)</w:t>
            </w:r>
            <w:r w:rsidRPr="00CF2D9E">
              <w:rPr>
                <w:rFonts w:cs="Times New Roman"/>
                <w:sz w:val="24"/>
                <w:szCs w:val="24"/>
              </w:rPr>
              <w:tab/>
            </w:r>
          </w:p>
          <w:p w:rsidR="00E651B7" w:rsidRPr="00CF2D9E" w:rsidRDefault="00E651B7" w:rsidP="00EB3787">
            <w:pPr>
              <w:ind w:firstLine="0"/>
              <w:jc w:val="left"/>
              <w:rPr>
                <w:rFonts w:cs="Times New Roman"/>
                <w:sz w:val="24"/>
                <w:szCs w:val="24"/>
              </w:rPr>
            </w:pPr>
            <w:r w:rsidRPr="00CF2D9E">
              <w:rPr>
                <w:rFonts w:cs="Times New Roman"/>
                <w:sz w:val="24"/>
                <w:szCs w:val="24"/>
              </w:rPr>
              <w:t>Юридический адрес: 197198, город Санкт-Петербург, проспект Добролюбова, дом 16, корпус 2А, помещение 54Н</w:t>
            </w:r>
          </w:p>
          <w:p w:rsidR="00E651B7" w:rsidRPr="00CF2D9E" w:rsidRDefault="00E651B7" w:rsidP="00EB3787">
            <w:pPr>
              <w:ind w:firstLine="0"/>
              <w:jc w:val="left"/>
              <w:rPr>
                <w:rFonts w:cs="Times New Roman"/>
                <w:sz w:val="24"/>
                <w:szCs w:val="24"/>
              </w:rPr>
            </w:pPr>
            <w:r w:rsidRPr="00CF2D9E">
              <w:rPr>
                <w:rFonts w:cs="Times New Roman"/>
                <w:sz w:val="24"/>
                <w:szCs w:val="24"/>
              </w:rPr>
              <w:t>Почтовый адрес: 197198, город Санкт-Петербург, проспект Добролюбова, дом 16, корпус 2А</w:t>
            </w:r>
          </w:p>
          <w:p w:rsidR="00E651B7" w:rsidRPr="00CF2D9E" w:rsidRDefault="00E651B7" w:rsidP="00EB3787">
            <w:pPr>
              <w:ind w:firstLine="0"/>
              <w:jc w:val="left"/>
              <w:rPr>
                <w:rFonts w:cs="Times New Roman"/>
                <w:sz w:val="24"/>
                <w:szCs w:val="24"/>
              </w:rPr>
            </w:pPr>
            <w:r w:rsidRPr="00CF2D9E">
              <w:rPr>
                <w:rFonts w:cs="Times New Roman"/>
                <w:sz w:val="24"/>
                <w:szCs w:val="24"/>
              </w:rPr>
              <w:t>ИНН 7841312071, КПП 781301001</w:t>
            </w:r>
          </w:p>
          <w:p w:rsidR="00E651B7" w:rsidRPr="00CF2D9E" w:rsidRDefault="00E651B7" w:rsidP="00EB3787">
            <w:pPr>
              <w:ind w:firstLine="0"/>
              <w:jc w:val="left"/>
              <w:rPr>
                <w:rFonts w:cs="Times New Roman"/>
                <w:sz w:val="24"/>
                <w:szCs w:val="24"/>
              </w:rPr>
            </w:pPr>
            <w:r w:rsidRPr="00CF2D9E">
              <w:rPr>
                <w:rFonts w:cs="Times New Roman"/>
                <w:sz w:val="24"/>
                <w:szCs w:val="24"/>
              </w:rPr>
              <w:t>ОГРН 1057810153400</w:t>
            </w:r>
          </w:p>
          <w:p w:rsidR="00E651B7" w:rsidRPr="00CF2D9E" w:rsidRDefault="00E651B7" w:rsidP="00EB3787">
            <w:pPr>
              <w:ind w:firstLine="0"/>
              <w:jc w:val="left"/>
              <w:rPr>
                <w:rFonts w:cs="Times New Roman"/>
                <w:sz w:val="24"/>
                <w:szCs w:val="24"/>
              </w:rPr>
            </w:pPr>
            <w:r w:rsidRPr="00CF2D9E">
              <w:rPr>
                <w:rFonts w:cs="Times New Roman"/>
                <w:sz w:val="24"/>
                <w:szCs w:val="24"/>
              </w:rPr>
              <w:t>Банковские реквизиты:</w:t>
            </w:r>
          </w:p>
          <w:p w:rsidR="00E651B7" w:rsidRPr="00CF2D9E" w:rsidRDefault="00E651B7" w:rsidP="00EB3787">
            <w:pPr>
              <w:ind w:firstLine="0"/>
              <w:jc w:val="left"/>
              <w:rPr>
                <w:rFonts w:cs="Times New Roman"/>
                <w:sz w:val="24"/>
                <w:szCs w:val="24"/>
              </w:rPr>
            </w:pPr>
            <w:r w:rsidRPr="00CF2D9E">
              <w:rPr>
                <w:rFonts w:cs="Times New Roman"/>
                <w:sz w:val="24"/>
                <w:szCs w:val="24"/>
              </w:rPr>
              <w:t>р/с 40702810309000000005 в АО "АБ "РОССИЯ" Санкт-Петербург</w:t>
            </w:r>
          </w:p>
          <w:p w:rsidR="00E651B7" w:rsidRPr="00CF2D9E" w:rsidRDefault="00E651B7" w:rsidP="00EB3787">
            <w:pPr>
              <w:tabs>
                <w:tab w:val="left" w:pos="567"/>
                <w:tab w:val="left" w:pos="7230"/>
              </w:tabs>
              <w:ind w:firstLine="0"/>
              <w:jc w:val="left"/>
              <w:rPr>
                <w:rFonts w:cs="Times New Roman"/>
                <w:sz w:val="24"/>
                <w:szCs w:val="24"/>
              </w:rPr>
            </w:pPr>
            <w:r w:rsidRPr="00CF2D9E">
              <w:rPr>
                <w:rFonts w:cs="Times New Roman"/>
                <w:sz w:val="24"/>
                <w:szCs w:val="24"/>
              </w:rPr>
              <w:t>к/с 30101810800000000861, БИК 044030861</w:t>
            </w:r>
          </w:p>
        </w:tc>
        <w:tc>
          <w:tcPr>
            <w:tcW w:w="4927" w:type="dxa"/>
          </w:tcPr>
          <w:p w:rsidR="00E651B7" w:rsidRPr="00CF2D9E" w:rsidRDefault="00E651B7" w:rsidP="00EB3787">
            <w:pPr>
              <w:tabs>
                <w:tab w:val="left" w:pos="567"/>
                <w:tab w:val="left" w:pos="7230"/>
              </w:tabs>
              <w:ind w:firstLine="0"/>
              <w:rPr>
                <w:rFonts w:cs="Times New Roman"/>
                <w:sz w:val="24"/>
                <w:szCs w:val="24"/>
              </w:rPr>
            </w:pPr>
          </w:p>
        </w:tc>
      </w:tr>
    </w:tbl>
    <w:p w:rsidR="001E0806" w:rsidRPr="00CF2D9E" w:rsidRDefault="001E0806" w:rsidP="00A71AED">
      <w:pPr>
        <w:tabs>
          <w:tab w:val="left" w:pos="284"/>
        </w:tabs>
        <w:ind w:left="720"/>
        <w:jc w:val="center"/>
        <w:rPr>
          <w:rFonts w:cs="Times New Roman"/>
          <w:sz w:val="24"/>
          <w:szCs w:val="24"/>
        </w:rPr>
      </w:pPr>
    </w:p>
    <w:p w:rsidR="00A71AED" w:rsidRPr="00CF2D9E" w:rsidRDefault="001E0806" w:rsidP="001E0806">
      <w:pPr>
        <w:pStyle w:val="af0"/>
        <w:numPr>
          <w:ilvl w:val="0"/>
          <w:numId w:val="13"/>
        </w:numPr>
        <w:tabs>
          <w:tab w:val="left" w:pos="426"/>
          <w:tab w:val="left" w:pos="1134"/>
          <w:tab w:val="left" w:pos="1276"/>
          <w:tab w:val="left" w:pos="7230"/>
        </w:tabs>
        <w:ind w:left="0" w:firstLine="709"/>
        <w:jc w:val="center"/>
        <w:rPr>
          <w:rFonts w:cs="Times New Roman"/>
          <w:b/>
          <w:sz w:val="24"/>
          <w:szCs w:val="24"/>
        </w:rPr>
      </w:pPr>
      <w:r w:rsidRPr="00CF2D9E">
        <w:rPr>
          <w:rFonts w:cs="Times New Roman"/>
          <w:b/>
          <w:sz w:val="24"/>
          <w:szCs w:val="24"/>
        </w:rPr>
        <w:t>Подписи и печати сторон</w:t>
      </w:r>
    </w:p>
    <w:tbl>
      <w:tblPr>
        <w:tblW w:w="0" w:type="auto"/>
        <w:tblLook w:val="04A0" w:firstRow="1" w:lastRow="0" w:firstColumn="1" w:lastColumn="0" w:noHBand="0" w:noVBand="1"/>
      </w:tblPr>
      <w:tblGrid>
        <w:gridCol w:w="4611"/>
        <w:gridCol w:w="543"/>
        <w:gridCol w:w="4767"/>
      </w:tblGrid>
      <w:tr w:rsidR="00A71AED" w:rsidRPr="00CF2D9E" w:rsidTr="00F62B18">
        <w:tc>
          <w:tcPr>
            <w:tcW w:w="4820" w:type="dxa"/>
            <w:shd w:val="clear" w:color="auto" w:fill="auto"/>
          </w:tcPr>
          <w:p w:rsidR="00A71AED" w:rsidRPr="00CF2D9E" w:rsidRDefault="00A71AED" w:rsidP="001E0806">
            <w:pPr>
              <w:tabs>
                <w:tab w:val="left" w:pos="426"/>
              </w:tabs>
              <w:ind w:firstLine="0"/>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A71AED" w:rsidRPr="00CF2D9E" w:rsidRDefault="00A71AED" w:rsidP="001E0806">
            <w:pPr>
              <w:tabs>
                <w:tab w:val="left" w:pos="426"/>
              </w:tabs>
              <w:ind w:firstLine="0"/>
              <w:rPr>
                <w:rFonts w:cs="Times New Roman"/>
                <w:b/>
                <w:sz w:val="24"/>
                <w:szCs w:val="24"/>
              </w:rPr>
            </w:pPr>
          </w:p>
        </w:tc>
        <w:tc>
          <w:tcPr>
            <w:tcW w:w="4820" w:type="dxa"/>
            <w:shd w:val="clear" w:color="auto" w:fill="auto"/>
          </w:tcPr>
          <w:p w:rsidR="00A71AED" w:rsidRPr="00CF2D9E" w:rsidRDefault="00A71AED" w:rsidP="001E0806">
            <w:pPr>
              <w:ind w:firstLine="0"/>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A71AED" w:rsidRPr="00CF2D9E" w:rsidTr="00F62B18">
        <w:trPr>
          <w:trHeight w:val="340"/>
        </w:trPr>
        <w:tc>
          <w:tcPr>
            <w:tcW w:w="4820" w:type="dxa"/>
            <w:shd w:val="clear" w:color="auto" w:fill="auto"/>
            <w:vAlign w:val="bottom"/>
          </w:tcPr>
          <w:p w:rsidR="00A71AED" w:rsidRPr="00CF2D9E" w:rsidRDefault="00A71AED" w:rsidP="001E0806">
            <w:pPr>
              <w:tabs>
                <w:tab w:val="left" w:pos="426"/>
              </w:tabs>
              <w:ind w:firstLine="0"/>
              <w:rPr>
                <w:rFonts w:cs="Times New Roman"/>
                <w:sz w:val="24"/>
                <w:szCs w:val="24"/>
              </w:rPr>
            </w:pPr>
            <w:r w:rsidRPr="00CF2D9E">
              <w:rPr>
                <w:rFonts w:cs="Times New Roman"/>
                <w:sz w:val="24"/>
                <w:szCs w:val="24"/>
              </w:rPr>
              <w:t>Заместитель генерального директора ПАО «ТГК-1»</w:t>
            </w:r>
          </w:p>
        </w:tc>
        <w:tc>
          <w:tcPr>
            <w:tcW w:w="567" w:type="dxa"/>
            <w:shd w:val="clear" w:color="auto" w:fill="auto"/>
            <w:vAlign w:val="bottom"/>
          </w:tcPr>
          <w:p w:rsidR="00A71AED" w:rsidRPr="00CF2D9E" w:rsidRDefault="00A71AED" w:rsidP="001E0806">
            <w:pPr>
              <w:tabs>
                <w:tab w:val="left" w:pos="426"/>
              </w:tabs>
              <w:ind w:firstLine="0"/>
              <w:jc w:val="center"/>
              <w:rPr>
                <w:rFonts w:cs="Times New Roman"/>
                <w:sz w:val="24"/>
                <w:szCs w:val="24"/>
              </w:rPr>
            </w:pPr>
          </w:p>
        </w:tc>
        <w:tc>
          <w:tcPr>
            <w:tcW w:w="4820" w:type="dxa"/>
            <w:shd w:val="clear" w:color="auto" w:fill="auto"/>
            <w:vAlign w:val="bottom"/>
          </w:tcPr>
          <w:p w:rsidR="00A71AED" w:rsidRPr="00CF2D9E" w:rsidRDefault="00A71AED" w:rsidP="001E0806">
            <w:pPr>
              <w:ind w:firstLine="0"/>
              <w:rPr>
                <w:rFonts w:cs="Times New Roman"/>
                <w:sz w:val="24"/>
                <w:szCs w:val="24"/>
              </w:rPr>
            </w:pPr>
            <w:r w:rsidRPr="00CF2D9E">
              <w:rPr>
                <w:rFonts w:cs="Times New Roman"/>
                <w:sz w:val="24"/>
                <w:szCs w:val="24"/>
              </w:rPr>
              <w:t>________________________________</w:t>
            </w:r>
          </w:p>
        </w:tc>
      </w:tr>
      <w:tr w:rsidR="00A71AED" w:rsidRPr="00CF2D9E" w:rsidTr="00F62B18">
        <w:trPr>
          <w:trHeight w:val="567"/>
        </w:trPr>
        <w:tc>
          <w:tcPr>
            <w:tcW w:w="4820" w:type="dxa"/>
            <w:shd w:val="clear" w:color="auto" w:fill="auto"/>
            <w:vAlign w:val="bottom"/>
          </w:tcPr>
          <w:p w:rsidR="00A71AED" w:rsidRPr="00CF2D9E" w:rsidRDefault="00A71AED" w:rsidP="001E0806">
            <w:pPr>
              <w:tabs>
                <w:tab w:val="left" w:pos="426"/>
              </w:tabs>
              <w:ind w:firstLine="0"/>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A71AED" w:rsidRPr="00CF2D9E" w:rsidRDefault="00A71AED" w:rsidP="001E0806">
            <w:pPr>
              <w:tabs>
                <w:tab w:val="left" w:pos="426"/>
              </w:tabs>
              <w:ind w:firstLine="0"/>
              <w:jc w:val="center"/>
              <w:rPr>
                <w:rFonts w:cs="Times New Roman"/>
                <w:sz w:val="24"/>
                <w:szCs w:val="24"/>
              </w:rPr>
            </w:pPr>
          </w:p>
        </w:tc>
        <w:tc>
          <w:tcPr>
            <w:tcW w:w="4820" w:type="dxa"/>
            <w:shd w:val="clear" w:color="auto" w:fill="auto"/>
            <w:vAlign w:val="bottom"/>
          </w:tcPr>
          <w:p w:rsidR="00A71AED" w:rsidRPr="00CF2D9E" w:rsidRDefault="00A71AED" w:rsidP="001E0806">
            <w:pPr>
              <w:tabs>
                <w:tab w:val="left" w:pos="426"/>
              </w:tabs>
              <w:ind w:firstLine="0"/>
              <w:rPr>
                <w:rFonts w:cs="Times New Roman"/>
                <w:b/>
                <w:sz w:val="24"/>
                <w:szCs w:val="24"/>
              </w:rPr>
            </w:pPr>
            <w:r w:rsidRPr="00CF2D9E">
              <w:rPr>
                <w:rFonts w:cs="Times New Roman"/>
                <w:sz w:val="24"/>
                <w:szCs w:val="24"/>
              </w:rPr>
              <w:t>_____________ / _________________</w:t>
            </w:r>
          </w:p>
        </w:tc>
      </w:tr>
    </w:tbl>
    <w:p w:rsidR="00A11945" w:rsidRPr="00CF2D9E" w:rsidRDefault="00A11945" w:rsidP="00E91184">
      <w:pPr>
        <w:tabs>
          <w:tab w:val="left" w:pos="567"/>
          <w:tab w:val="left" w:pos="7230"/>
        </w:tabs>
        <w:rPr>
          <w:rFonts w:cs="Times New Roman"/>
          <w:sz w:val="24"/>
          <w:szCs w:val="24"/>
        </w:rPr>
      </w:pPr>
    </w:p>
    <w:p w:rsidR="001E0806" w:rsidRDefault="001E0806" w:rsidP="00E651B7">
      <w:pPr>
        <w:ind w:left="5670"/>
        <w:rPr>
          <w:rFonts w:cs="Times New Roman"/>
          <w:sz w:val="24"/>
          <w:szCs w:val="24"/>
        </w:rPr>
      </w:pPr>
    </w:p>
    <w:p w:rsidR="00D05963" w:rsidRDefault="00D05963" w:rsidP="00E651B7">
      <w:pPr>
        <w:ind w:left="5670"/>
        <w:rPr>
          <w:rFonts w:cs="Times New Roman"/>
          <w:sz w:val="24"/>
          <w:szCs w:val="24"/>
        </w:rPr>
      </w:pPr>
    </w:p>
    <w:p w:rsidR="00D05963" w:rsidRDefault="00D05963" w:rsidP="00E651B7">
      <w:pPr>
        <w:ind w:left="5670"/>
        <w:rPr>
          <w:rFonts w:cs="Times New Roman"/>
          <w:sz w:val="24"/>
          <w:szCs w:val="24"/>
        </w:rPr>
      </w:pPr>
    </w:p>
    <w:p w:rsidR="00D05963" w:rsidRDefault="00D05963" w:rsidP="00E651B7">
      <w:pPr>
        <w:ind w:left="5670"/>
        <w:rPr>
          <w:rFonts w:cs="Times New Roman"/>
          <w:sz w:val="24"/>
          <w:szCs w:val="24"/>
        </w:rPr>
      </w:pPr>
    </w:p>
    <w:p w:rsidR="00D05963" w:rsidRPr="00CF2D9E" w:rsidRDefault="00D05963" w:rsidP="00E651B7">
      <w:pPr>
        <w:ind w:left="5670"/>
        <w:rPr>
          <w:rFonts w:cs="Times New Roman"/>
          <w:sz w:val="24"/>
          <w:szCs w:val="24"/>
        </w:rPr>
      </w:pPr>
    </w:p>
    <w:p w:rsidR="00E651B7" w:rsidRPr="00CF2D9E" w:rsidRDefault="00E651B7" w:rsidP="00E651B7">
      <w:pPr>
        <w:ind w:left="5670"/>
        <w:rPr>
          <w:rFonts w:cs="Times New Roman"/>
          <w:sz w:val="24"/>
          <w:szCs w:val="24"/>
        </w:rPr>
      </w:pPr>
      <w:r w:rsidRPr="00CF2D9E">
        <w:rPr>
          <w:rFonts w:cs="Times New Roman"/>
          <w:sz w:val="24"/>
          <w:szCs w:val="24"/>
        </w:rPr>
        <w:t>Приложение 1</w:t>
      </w:r>
    </w:p>
    <w:p w:rsidR="009E198E" w:rsidRPr="00CF2D9E" w:rsidRDefault="00E651B7" w:rsidP="00E651B7">
      <w:pPr>
        <w:ind w:left="5670"/>
        <w:rPr>
          <w:rFonts w:cs="Times New Roman"/>
          <w:sz w:val="24"/>
          <w:szCs w:val="24"/>
        </w:rPr>
      </w:pPr>
      <w:r w:rsidRPr="00CF2D9E">
        <w:rPr>
          <w:rFonts w:cs="Times New Roman"/>
          <w:sz w:val="24"/>
          <w:szCs w:val="24"/>
        </w:rPr>
        <w:t xml:space="preserve">к </w:t>
      </w:r>
      <w:r w:rsidR="009E198E" w:rsidRPr="00CF2D9E">
        <w:rPr>
          <w:rFonts w:cs="Times New Roman"/>
          <w:sz w:val="24"/>
          <w:szCs w:val="24"/>
        </w:rPr>
        <w:t>договору поставки</w:t>
      </w:r>
    </w:p>
    <w:p w:rsidR="00E651B7" w:rsidRPr="00CF2D9E" w:rsidRDefault="00E651B7" w:rsidP="00E651B7">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w:t>
      </w:r>
      <w:r w:rsidR="009E198E" w:rsidRPr="00CF2D9E">
        <w:rPr>
          <w:rFonts w:cs="Times New Roman"/>
          <w:sz w:val="24"/>
          <w:szCs w:val="24"/>
        </w:rPr>
        <w:t xml:space="preserve"> ___</w:t>
      </w:r>
      <w:r w:rsidRPr="00CF2D9E">
        <w:rPr>
          <w:rFonts w:cs="Times New Roman"/>
          <w:sz w:val="24"/>
          <w:szCs w:val="24"/>
        </w:rPr>
        <w:t>_____</w:t>
      </w:r>
    </w:p>
    <w:p w:rsidR="00E651B7" w:rsidRPr="00CF2D9E" w:rsidRDefault="00E651B7" w:rsidP="00E651B7">
      <w:pPr>
        <w:ind w:firstLine="720"/>
        <w:jc w:val="center"/>
        <w:rPr>
          <w:rFonts w:cs="Times New Roman"/>
          <w:sz w:val="24"/>
          <w:szCs w:val="24"/>
          <w:u w:val="single"/>
        </w:rPr>
      </w:pPr>
    </w:p>
    <w:p w:rsidR="00E651B7" w:rsidRPr="00CF2D9E" w:rsidRDefault="00E651B7" w:rsidP="00E651B7">
      <w:pPr>
        <w:ind w:firstLine="720"/>
        <w:jc w:val="center"/>
        <w:rPr>
          <w:rFonts w:cs="Times New Roman"/>
          <w:i/>
          <w:sz w:val="24"/>
          <w:szCs w:val="24"/>
          <w:u w:val="single"/>
        </w:rPr>
      </w:pPr>
      <w:r w:rsidRPr="00CF2D9E">
        <w:rPr>
          <w:rFonts w:cs="Times New Roman"/>
          <w:i/>
          <w:sz w:val="24"/>
          <w:szCs w:val="24"/>
          <w:u w:val="single"/>
        </w:rPr>
        <w:t>Форма</w:t>
      </w:r>
    </w:p>
    <w:p w:rsidR="00E651B7" w:rsidRPr="00CF2D9E" w:rsidRDefault="00E651B7" w:rsidP="00E651B7">
      <w:pPr>
        <w:ind w:firstLine="720"/>
        <w:jc w:val="center"/>
        <w:rPr>
          <w:rFonts w:cs="Times New Roman"/>
          <w:sz w:val="24"/>
          <w:szCs w:val="24"/>
          <w:u w:val="single"/>
        </w:rPr>
      </w:pPr>
    </w:p>
    <w:p w:rsidR="00E651B7" w:rsidRPr="00CF2D9E" w:rsidRDefault="00E651B7" w:rsidP="00E651B7">
      <w:pPr>
        <w:ind w:firstLine="720"/>
        <w:jc w:val="center"/>
        <w:rPr>
          <w:rFonts w:cs="Times New Roman"/>
          <w:b/>
          <w:sz w:val="24"/>
          <w:szCs w:val="24"/>
        </w:rPr>
      </w:pPr>
      <w:r w:rsidRPr="00CF2D9E">
        <w:rPr>
          <w:rFonts w:cs="Times New Roman"/>
          <w:b/>
          <w:sz w:val="24"/>
          <w:szCs w:val="24"/>
        </w:rPr>
        <w:t>СПЕЦИФИКАЦИЯ № ___</w:t>
      </w:r>
    </w:p>
    <w:tbl>
      <w:tblPr>
        <w:tblW w:w="0" w:type="auto"/>
        <w:tblBorders>
          <w:insideH w:val="single" w:sz="4" w:space="0" w:color="auto"/>
        </w:tblBorders>
        <w:tblLook w:val="04A0" w:firstRow="1" w:lastRow="0" w:firstColumn="1" w:lastColumn="0" w:noHBand="0" w:noVBand="1"/>
      </w:tblPr>
      <w:tblGrid>
        <w:gridCol w:w="4889"/>
        <w:gridCol w:w="5032"/>
      </w:tblGrid>
      <w:tr w:rsidR="00E651B7" w:rsidRPr="00CF2D9E" w:rsidTr="00F62B18">
        <w:tc>
          <w:tcPr>
            <w:tcW w:w="5210" w:type="dxa"/>
            <w:shd w:val="clear" w:color="auto" w:fill="auto"/>
          </w:tcPr>
          <w:p w:rsidR="00E651B7" w:rsidRPr="00CF2D9E" w:rsidRDefault="00E651B7" w:rsidP="00F62B18">
            <w:pPr>
              <w:pStyle w:val="af3"/>
              <w:jc w:val="left"/>
              <w:outlineLvl w:val="0"/>
              <w:rPr>
                <w:b w:val="0"/>
                <w:bCs/>
                <w:szCs w:val="24"/>
              </w:rPr>
            </w:pPr>
            <w:r w:rsidRPr="00CF2D9E">
              <w:rPr>
                <w:b w:val="0"/>
                <w:bCs/>
                <w:szCs w:val="24"/>
              </w:rPr>
              <w:t>г. Санкт-Петербург</w:t>
            </w:r>
          </w:p>
        </w:tc>
        <w:tc>
          <w:tcPr>
            <w:tcW w:w="5211" w:type="dxa"/>
            <w:shd w:val="clear" w:color="auto" w:fill="auto"/>
          </w:tcPr>
          <w:p w:rsidR="00E651B7" w:rsidRPr="00CF2D9E" w:rsidRDefault="00E651B7" w:rsidP="00F62B18">
            <w:pPr>
              <w:pStyle w:val="af3"/>
              <w:jc w:val="right"/>
              <w:outlineLvl w:val="0"/>
              <w:rPr>
                <w:b w:val="0"/>
                <w:bCs/>
                <w:szCs w:val="24"/>
              </w:rPr>
            </w:pPr>
            <w:r w:rsidRPr="00CF2D9E">
              <w:rPr>
                <w:b w:val="0"/>
                <w:bCs/>
                <w:szCs w:val="24"/>
              </w:rPr>
              <w:t>«___»_____________2017г.</w:t>
            </w:r>
          </w:p>
        </w:tc>
      </w:tr>
    </w:tbl>
    <w:p w:rsidR="00E651B7" w:rsidRPr="00CF2D9E" w:rsidRDefault="00E651B7" w:rsidP="00E651B7">
      <w:pPr>
        <w:tabs>
          <w:tab w:val="left" w:pos="709"/>
        </w:tabs>
        <w:rPr>
          <w:rFonts w:cs="Times New Roman"/>
          <w:sz w:val="24"/>
          <w:szCs w:val="24"/>
        </w:rPr>
      </w:pPr>
    </w:p>
    <w:p w:rsidR="00E651B7" w:rsidRPr="00CF2D9E" w:rsidRDefault="00E651B7" w:rsidP="009E198E">
      <w:pPr>
        <w:pStyle w:val="af0"/>
        <w:numPr>
          <w:ilvl w:val="0"/>
          <w:numId w:val="9"/>
        </w:numPr>
        <w:tabs>
          <w:tab w:val="left" w:pos="993"/>
        </w:tabs>
        <w:ind w:left="0" w:firstLine="709"/>
        <w:rPr>
          <w:rFonts w:cs="Times New Roman"/>
          <w:sz w:val="24"/>
          <w:szCs w:val="24"/>
        </w:rPr>
      </w:pPr>
      <w:r w:rsidRPr="00CF2D9E">
        <w:rPr>
          <w:rFonts w:cs="Times New Roman"/>
          <w:sz w:val="24"/>
          <w:szCs w:val="24"/>
        </w:rPr>
        <w:t xml:space="preserve">Поставщик: ПАО «Территориальная генерирующая компания № 1» (ПАО «ТГК-1»), </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Структурное подразделение </w:t>
      </w:r>
      <w:proofErr w:type="gramStart"/>
      <w:r w:rsidRPr="00CF2D9E">
        <w:rPr>
          <w:rFonts w:ascii="Times New Roman" w:hAnsi="Times New Roman"/>
          <w:sz w:val="24"/>
          <w:szCs w:val="24"/>
        </w:rPr>
        <w:t>Поставщика:_</w:t>
      </w:r>
      <w:proofErr w:type="gramEnd"/>
      <w:r w:rsidRPr="00CF2D9E">
        <w:rPr>
          <w:rFonts w:ascii="Times New Roman" w:hAnsi="Times New Roman"/>
          <w:sz w:val="24"/>
          <w:szCs w:val="24"/>
        </w:rPr>
        <w:t>_________________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Цех подразделения </w:t>
      </w:r>
      <w:proofErr w:type="gramStart"/>
      <w:r w:rsidRPr="00CF2D9E">
        <w:rPr>
          <w:rFonts w:ascii="Times New Roman" w:hAnsi="Times New Roman"/>
          <w:sz w:val="24"/>
          <w:szCs w:val="24"/>
        </w:rPr>
        <w:t>Поставщика:_</w:t>
      </w:r>
      <w:proofErr w:type="gramEnd"/>
      <w:r w:rsidRPr="00CF2D9E">
        <w:rPr>
          <w:rFonts w:ascii="Times New Roman" w:hAnsi="Times New Roman"/>
          <w:sz w:val="24"/>
          <w:szCs w:val="24"/>
        </w:rPr>
        <w:t>_____________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proofErr w:type="gramStart"/>
      <w:r w:rsidRPr="00CF2D9E">
        <w:rPr>
          <w:rFonts w:ascii="Times New Roman" w:hAnsi="Times New Roman"/>
          <w:sz w:val="24"/>
          <w:szCs w:val="24"/>
        </w:rPr>
        <w:t>Грузоотправитель:_</w:t>
      </w:r>
      <w:proofErr w:type="gramEnd"/>
      <w:r w:rsidRPr="00CF2D9E">
        <w:rPr>
          <w:rFonts w:ascii="Times New Roman" w:hAnsi="Times New Roman"/>
          <w:sz w:val="24"/>
          <w:szCs w:val="24"/>
        </w:rPr>
        <w:t>______________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Адрес </w:t>
      </w:r>
      <w:proofErr w:type="gramStart"/>
      <w:r w:rsidRPr="00CF2D9E">
        <w:rPr>
          <w:rFonts w:ascii="Times New Roman" w:hAnsi="Times New Roman"/>
          <w:sz w:val="24"/>
          <w:szCs w:val="24"/>
        </w:rPr>
        <w:t>отгрузки:_</w:t>
      </w:r>
      <w:proofErr w:type="gramEnd"/>
      <w:r w:rsidRPr="00CF2D9E">
        <w:rPr>
          <w:rFonts w:ascii="Times New Roman" w:hAnsi="Times New Roman"/>
          <w:sz w:val="24"/>
          <w:szCs w:val="24"/>
        </w:rPr>
        <w:t>_______________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Наименование </w:t>
      </w:r>
      <w:proofErr w:type="gramStart"/>
      <w:r w:rsidRPr="00CF2D9E">
        <w:rPr>
          <w:rFonts w:ascii="Times New Roman" w:hAnsi="Times New Roman"/>
          <w:sz w:val="24"/>
          <w:szCs w:val="24"/>
        </w:rPr>
        <w:t>Оборудования:_</w:t>
      </w:r>
      <w:proofErr w:type="gramEnd"/>
      <w:r w:rsidRPr="00CF2D9E">
        <w:rPr>
          <w:rFonts w:ascii="Times New Roman" w:hAnsi="Times New Roman"/>
          <w:sz w:val="24"/>
          <w:szCs w:val="24"/>
        </w:rPr>
        <w:t>_______________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Состав передаваемого </w:t>
      </w:r>
      <w:proofErr w:type="gramStart"/>
      <w:r w:rsidRPr="00CF2D9E">
        <w:rPr>
          <w:rFonts w:ascii="Times New Roman" w:hAnsi="Times New Roman"/>
          <w:sz w:val="24"/>
          <w:szCs w:val="24"/>
        </w:rPr>
        <w:t>Оборудования:_</w:t>
      </w:r>
      <w:proofErr w:type="gramEnd"/>
      <w:r w:rsidRPr="00CF2D9E">
        <w:rPr>
          <w:rFonts w:ascii="Times New Roman" w:hAnsi="Times New Roman"/>
          <w:sz w:val="24"/>
          <w:szCs w:val="24"/>
        </w:rPr>
        <w:t>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Ориентировочный вес </w:t>
      </w:r>
      <w:proofErr w:type="gramStart"/>
      <w:r w:rsidRPr="00CF2D9E">
        <w:rPr>
          <w:rFonts w:ascii="Times New Roman" w:hAnsi="Times New Roman"/>
          <w:sz w:val="24"/>
          <w:szCs w:val="24"/>
        </w:rPr>
        <w:t>Оборудования:_</w:t>
      </w:r>
      <w:proofErr w:type="gramEnd"/>
      <w:r w:rsidRPr="00CF2D9E">
        <w:rPr>
          <w:rFonts w:ascii="Times New Roman" w:hAnsi="Times New Roman"/>
          <w:sz w:val="24"/>
          <w:szCs w:val="24"/>
        </w:rPr>
        <w:t>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 xml:space="preserve">Состав узлов и агрегатов к повторному использованию Поставщиком, не подлежащих продаже Покупателю_______________ </w:t>
      </w:r>
    </w:p>
    <w:p w:rsidR="00E651B7" w:rsidRPr="00CF2D9E" w:rsidRDefault="00E651B7" w:rsidP="00E651B7">
      <w:pPr>
        <w:pStyle w:val="2"/>
        <w:tabs>
          <w:tab w:val="left" w:pos="1134"/>
          <w:tab w:val="left" w:pos="3119"/>
        </w:tabs>
        <w:suppressAutoHyphens/>
        <w:spacing w:before="0" w:line="240" w:lineRule="auto"/>
        <w:ind w:left="709"/>
        <w:rPr>
          <w:rFonts w:ascii="Times New Roman" w:hAnsi="Times New Roman"/>
          <w:sz w:val="24"/>
          <w:szCs w:val="24"/>
        </w:rPr>
      </w:pP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t>Покупатель: __________________________________</w:t>
      </w:r>
    </w:p>
    <w:p w:rsidR="00E651B7" w:rsidRPr="00CF2D9E" w:rsidRDefault="00E651B7" w:rsidP="00E651B7">
      <w:pPr>
        <w:pStyle w:val="2"/>
        <w:numPr>
          <w:ilvl w:val="1"/>
          <w:numId w:val="9"/>
        </w:numPr>
        <w:tabs>
          <w:tab w:val="left" w:pos="1134"/>
          <w:tab w:val="left" w:pos="3119"/>
        </w:tabs>
        <w:suppressAutoHyphens/>
        <w:spacing w:before="0" w:line="240" w:lineRule="auto"/>
        <w:ind w:left="0" w:firstLine="709"/>
        <w:rPr>
          <w:rFonts w:ascii="Times New Roman" w:hAnsi="Times New Roman"/>
          <w:sz w:val="24"/>
          <w:szCs w:val="24"/>
        </w:rPr>
      </w:pPr>
      <w:r w:rsidRPr="00CF2D9E">
        <w:rPr>
          <w:rFonts w:ascii="Times New Roman" w:hAnsi="Times New Roman"/>
          <w:sz w:val="24"/>
          <w:szCs w:val="24"/>
        </w:rPr>
        <w:t>Грузополучатель: _____________________</w:t>
      </w:r>
    </w:p>
    <w:p w:rsidR="00E651B7" w:rsidRPr="00CF2D9E" w:rsidRDefault="00E651B7" w:rsidP="00E651B7">
      <w:pPr>
        <w:pStyle w:val="2"/>
        <w:tabs>
          <w:tab w:val="left" w:pos="1134"/>
          <w:tab w:val="left" w:pos="3119"/>
        </w:tabs>
        <w:suppressAutoHyphens/>
        <w:spacing w:before="0" w:line="240" w:lineRule="auto"/>
        <w:ind w:left="709"/>
        <w:rPr>
          <w:rFonts w:ascii="Times New Roman" w:hAnsi="Times New Roman"/>
          <w:sz w:val="24"/>
          <w:szCs w:val="24"/>
        </w:rPr>
      </w:pPr>
    </w:p>
    <w:p w:rsidR="00E651B7" w:rsidRPr="00CF2D9E" w:rsidRDefault="00E651B7" w:rsidP="00E651B7">
      <w:pPr>
        <w:pStyle w:val="af0"/>
        <w:numPr>
          <w:ilvl w:val="0"/>
          <w:numId w:val="9"/>
        </w:numPr>
        <w:tabs>
          <w:tab w:val="left" w:pos="993"/>
        </w:tabs>
        <w:ind w:left="0" w:firstLine="709"/>
        <w:rPr>
          <w:rFonts w:cs="Times New Roman"/>
          <w:sz w:val="24"/>
          <w:szCs w:val="24"/>
          <w:u w:val="single"/>
        </w:rPr>
      </w:pPr>
      <w:r w:rsidRPr="00CF2D9E">
        <w:rPr>
          <w:rFonts w:cs="Times New Roman"/>
          <w:sz w:val="24"/>
          <w:szCs w:val="24"/>
        </w:rPr>
        <w:t xml:space="preserve">Срок демонтажа оборудования и выборки Товара: с ________ по ___________ </w:t>
      </w:r>
    </w:p>
    <w:p w:rsidR="00E651B7" w:rsidRPr="00CF2D9E" w:rsidRDefault="00E651B7" w:rsidP="00E651B7">
      <w:pPr>
        <w:pStyle w:val="af0"/>
        <w:numPr>
          <w:ilvl w:val="0"/>
          <w:numId w:val="9"/>
        </w:numPr>
        <w:tabs>
          <w:tab w:val="left" w:pos="993"/>
        </w:tabs>
        <w:ind w:left="0" w:firstLine="709"/>
        <w:rPr>
          <w:rFonts w:cs="Times New Roman"/>
          <w:sz w:val="24"/>
          <w:szCs w:val="24"/>
          <w:u w:val="single"/>
        </w:rPr>
      </w:pPr>
      <w:r w:rsidRPr="00CF2D9E">
        <w:rPr>
          <w:rFonts w:cs="Times New Roman"/>
          <w:sz w:val="24"/>
          <w:szCs w:val="24"/>
        </w:rPr>
        <w:t xml:space="preserve">Условие о согласовании ППР: </w:t>
      </w:r>
      <w:r w:rsidRPr="00CF2D9E">
        <w:rPr>
          <w:rFonts w:cs="Times New Roman"/>
          <w:sz w:val="24"/>
          <w:szCs w:val="24"/>
          <w:u w:val="single"/>
        </w:rPr>
        <w:t>утверждение ППР необходимо</w:t>
      </w:r>
      <w:r w:rsidRPr="00CF2D9E">
        <w:rPr>
          <w:rFonts w:cs="Times New Roman"/>
          <w:sz w:val="24"/>
          <w:szCs w:val="24"/>
        </w:rPr>
        <w:t>/</w:t>
      </w:r>
      <w:r w:rsidRPr="00CF2D9E">
        <w:rPr>
          <w:rFonts w:cs="Times New Roman"/>
          <w:sz w:val="24"/>
          <w:szCs w:val="24"/>
          <w:u w:val="single"/>
        </w:rPr>
        <w:t xml:space="preserve">ППР на утверждение не предоставляется.  </w:t>
      </w: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t>Наименование и ориентировочное количество Товара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871"/>
        <w:gridCol w:w="2835"/>
        <w:gridCol w:w="4536"/>
      </w:tblGrid>
      <w:tr w:rsidR="00E651B7" w:rsidRPr="00CF2D9E" w:rsidTr="00F62B18">
        <w:tc>
          <w:tcPr>
            <w:tcW w:w="647" w:type="dxa"/>
            <w:shd w:val="clear" w:color="auto" w:fill="auto"/>
            <w:vAlign w:val="center"/>
          </w:tcPr>
          <w:p w:rsidR="00E651B7" w:rsidRPr="00CF2D9E" w:rsidRDefault="00E651B7" w:rsidP="00F62B18">
            <w:pPr>
              <w:tabs>
                <w:tab w:val="left" w:pos="284"/>
              </w:tabs>
              <w:jc w:val="center"/>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п.п</w:t>
            </w:r>
            <w:proofErr w:type="spellEnd"/>
          </w:p>
        </w:tc>
        <w:tc>
          <w:tcPr>
            <w:tcW w:w="1871" w:type="dxa"/>
            <w:shd w:val="clear" w:color="auto" w:fill="auto"/>
            <w:vAlign w:val="center"/>
          </w:tcPr>
          <w:p w:rsidR="00E651B7" w:rsidRPr="00CF2D9E" w:rsidRDefault="00E651B7" w:rsidP="00F62B18">
            <w:pPr>
              <w:jc w:val="center"/>
              <w:rPr>
                <w:rFonts w:cs="Times New Roman"/>
                <w:sz w:val="24"/>
                <w:szCs w:val="24"/>
              </w:rPr>
            </w:pPr>
            <w:r w:rsidRPr="00CF2D9E">
              <w:rPr>
                <w:rFonts w:cs="Times New Roman"/>
                <w:sz w:val="24"/>
                <w:szCs w:val="24"/>
              </w:rPr>
              <w:t>Вид лома по ГОСТ</w:t>
            </w:r>
          </w:p>
          <w:p w:rsidR="00E651B7" w:rsidRPr="00CF2D9E" w:rsidRDefault="00E651B7" w:rsidP="00F62B18">
            <w:pPr>
              <w:tabs>
                <w:tab w:val="left" w:pos="284"/>
              </w:tabs>
              <w:jc w:val="center"/>
              <w:rPr>
                <w:rFonts w:cs="Times New Roman"/>
                <w:sz w:val="24"/>
                <w:szCs w:val="24"/>
              </w:rPr>
            </w:pPr>
          </w:p>
        </w:tc>
        <w:tc>
          <w:tcPr>
            <w:tcW w:w="2835" w:type="dxa"/>
            <w:shd w:val="clear" w:color="auto" w:fill="auto"/>
            <w:vAlign w:val="center"/>
          </w:tcPr>
          <w:p w:rsidR="00E651B7" w:rsidRPr="00CF2D9E" w:rsidRDefault="00E651B7" w:rsidP="00F62B18">
            <w:pPr>
              <w:tabs>
                <w:tab w:val="left" w:pos="284"/>
              </w:tabs>
              <w:jc w:val="center"/>
              <w:rPr>
                <w:rFonts w:cs="Times New Roman"/>
                <w:sz w:val="24"/>
                <w:szCs w:val="24"/>
              </w:rPr>
            </w:pPr>
            <w:r w:rsidRPr="00CF2D9E">
              <w:rPr>
                <w:rFonts w:cs="Times New Roman"/>
                <w:sz w:val="24"/>
                <w:szCs w:val="24"/>
              </w:rPr>
              <w:t>Общее обозначение по ГОСТ</w:t>
            </w:r>
          </w:p>
        </w:tc>
        <w:tc>
          <w:tcPr>
            <w:tcW w:w="4536" w:type="dxa"/>
            <w:shd w:val="clear" w:color="auto" w:fill="auto"/>
            <w:vAlign w:val="center"/>
          </w:tcPr>
          <w:p w:rsidR="00E651B7" w:rsidRPr="00CF2D9E" w:rsidRDefault="00E651B7" w:rsidP="00F62B18">
            <w:pPr>
              <w:tabs>
                <w:tab w:val="left" w:pos="284"/>
              </w:tabs>
              <w:jc w:val="center"/>
              <w:rPr>
                <w:rFonts w:cs="Times New Roman"/>
                <w:sz w:val="24"/>
                <w:szCs w:val="24"/>
              </w:rPr>
            </w:pPr>
            <w:r w:rsidRPr="00CF2D9E">
              <w:rPr>
                <w:rFonts w:cs="Times New Roman"/>
                <w:sz w:val="24"/>
                <w:szCs w:val="24"/>
              </w:rPr>
              <w:t>Ориентировочное количество (вес)</w:t>
            </w:r>
          </w:p>
        </w:tc>
      </w:tr>
      <w:tr w:rsidR="00E651B7" w:rsidRPr="00CF2D9E" w:rsidTr="00F62B18">
        <w:tc>
          <w:tcPr>
            <w:tcW w:w="647" w:type="dxa"/>
            <w:shd w:val="clear" w:color="auto" w:fill="auto"/>
          </w:tcPr>
          <w:p w:rsidR="00E651B7" w:rsidRPr="00CF2D9E" w:rsidRDefault="00E651B7" w:rsidP="00F62B18">
            <w:pPr>
              <w:tabs>
                <w:tab w:val="left" w:pos="284"/>
              </w:tabs>
              <w:jc w:val="center"/>
              <w:rPr>
                <w:rFonts w:cs="Times New Roman"/>
                <w:sz w:val="24"/>
                <w:szCs w:val="24"/>
              </w:rPr>
            </w:pPr>
            <w:r w:rsidRPr="00CF2D9E">
              <w:rPr>
                <w:rFonts w:cs="Times New Roman"/>
                <w:sz w:val="24"/>
                <w:szCs w:val="24"/>
              </w:rPr>
              <w:t>1.</w:t>
            </w:r>
          </w:p>
        </w:tc>
        <w:tc>
          <w:tcPr>
            <w:tcW w:w="1871" w:type="dxa"/>
            <w:shd w:val="clear" w:color="auto" w:fill="auto"/>
          </w:tcPr>
          <w:p w:rsidR="00E651B7" w:rsidRPr="00CF2D9E" w:rsidRDefault="00E651B7" w:rsidP="00F62B18">
            <w:pPr>
              <w:rPr>
                <w:rFonts w:cs="Times New Roman"/>
                <w:sz w:val="24"/>
                <w:szCs w:val="24"/>
              </w:rPr>
            </w:pPr>
          </w:p>
        </w:tc>
        <w:tc>
          <w:tcPr>
            <w:tcW w:w="2835" w:type="dxa"/>
            <w:shd w:val="clear" w:color="auto" w:fill="auto"/>
          </w:tcPr>
          <w:p w:rsidR="00E651B7" w:rsidRPr="00CF2D9E" w:rsidRDefault="00E651B7" w:rsidP="00F62B18">
            <w:pPr>
              <w:jc w:val="center"/>
              <w:rPr>
                <w:rFonts w:cs="Times New Roman"/>
                <w:sz w:val="24"/>
                <w:szCs w:val="24"/>
              </w:rPr>
            </w:pPr>
          </w:p>
        </w:tc>
        <w:tc>
          <w:tcPr>
            <w:tcW w:w="4536" w:type="dxa"/>
            <w:shd w:val="clear" w:color="auto" w:fill="auto"/>
          </w:tcPr>
          <w:p w:rsidR="00E651B7" w:rsidRPr="00CF2D9E" w:rsidRDefault="00E651B7" w:rsidP="00F62B18">
            <w:pPr>
              <w:tabs>
                <w:tab w:val="left" w:pos="284"/>
              </w:tabs>
              <w:jc w:val="center"/>
              <w:rPr>
                <w:rFonts w:cs="Times New Roman"/>
                <w:sz w:val="24"/>
                <w:szCs w:val="24"/>
              </w:rPr>
            </w:pPr>
          </w:p>
        </w:tc>
      </w:tr>
      <w:tr w:rsidR="00E651B7" w:rsidRPr="00CF2D9E" w:rsidTr="00F62B18">
        <w:tc>
          <w:tcPr>
            <w:tcW w:w="647" w:type="dxa"/>
            <w:shd w:val="clear" w:color="auto" w:fill="auto"/>
          </w:tcPr>
          <w:p w:rsidR="00E651B7" w:rsidRPr="00CF2D9E" w:rsidRDefault="00E651B7" w:rsidP="00F62B18">
            <w:pPr>
              <w:tabs>
                <w:tab w:val="left" w:pos="284"/>
              </w:tabs>
              <w:jc w:val="center"/>
              <w:rPr>
                <w:rFonts w:cs="Times New Roman"/>
                <w:sz w:val="24"/>
                <w:szCs w:val="24"/>
              </w:rPr>
            </w:pPr>
            <w:r w:rsidRPr="00CF2D9E">
              <w:rPr>
                <w:rFonts w:cs="Times New Roman"/>
                <w:sz w:val="24"/>
                <w:szCs w:val="24"/>
              </w:rPr>
              <w:t>2.</w:t>
            </w:r>
          </w:p>
        </w:tc>
        <w:tc>
          <w:tcPr>
            <w:tcW w:w="1871" w:type="dxa"/>
            <w:shd w:val="clear" w:color="auto" w:fill="auto"/>
          </w:tcPr>
          <w:p w:rsidR="00E651B7" w:rsidRPr="00CF2D9E" w:rsidRDefault="00E651B7" w:rsidP="00F62B18">
            <w:pPr>
              <w:rPr>
                <w:rFonts w:cs="Times New Roman"/>
                <w:sz w:val="24"/>
                <w:szCs w:val="24"/>
              </w:rPr>
            </w:pPr>
          </w:p>
        </w:tc>
        <w:tc>
          <w:tcPr>
            <w:tcW w:w="2835" w:type="dxa"/>
            <w:shd w:val="clear" w:color="auto" w:fill="auto"/>
          </w:tcPr>
          <w:p w:rsidR="00E651B7" w:rsidRPr="00CF2D9E" w:rsidRDefault="00E651B7" w:rsidP="00F62B18">
            <w:pPr>
              <w:jc w:val="center"/>
              <w:rPr>
                <w:rFonts w:cs="Times New Roman"/>
                <w:sz w:val="24"/>
                <w:szCs w:val="24"/>
              </w:rPr>
            </w:pPr>
          </w:p>
        </w:tc>
        <w:tc>
          <w:tcPr>
            <w:tcW w:w="4536" w:type="dxa"/>
            <w:shd w:val="clear" w:color="auto" w:fill="auto"/>
          </w:tcPr>
          <w:p w:rsidR="00E651B7" w:rsidRPr="00CF2D9E" w:rsidRDefault="00E651B7" w:rsidP="00F62B18">
            <w:pPr>
              <w:tabs>
                <w:tab w:val="left" w:pos="284"/>
              </w:tabs>
              <w:jc w:val="center"/>
              <w:rPr>
                <w:rFonts w:cs="Times New Roman"/>
                <w:sz w:val="24"/>
                <w:szCs w:val="24"/>
              </w:rPr>
            </w:pPr>
          </w:p>
        </w:tc>
      </w:tr>
    </w:tbl>
    <w:p w:rsidR="00E651B7" w:rsidRPr="00CF2D9E" w:rsidRDefault="00E651B7" w:rsidP="00E651B7">
      <w:pPr>
        <w:tabs>
          <w:tab w:val="left" w:pos="1134"/>
          <w:tab w:val="left" w:pos="7230"/>
        </w:tabs>
        <w:ind w:firstLine="709"/>
        <w:rPr>
          <w:rFonts w:cs="Times New Roman"/>
          <w:sz w:val="24"/>
          <w:szCs w:val="24"/>
        </w:rPr>
      </w:pPr>
      <w:r w:rsidRPr="00CF2D9E">
        <w:rPr>
          <w:rFonts w:cs="Times New Roman"/>
          <w:sz w:val="24"/>
          <w:szCs w:val="24"/>
        </w:rPr>
        <w:t>Указанное количество является ориентировочным. Фактическое количество получаемого Покупателем Товара определяется по результатам взвешиваний и указывается в Товарно-транспортных накладных, Приемосдаточных актах и товарных накладных ТОРГ-12.</w:t>
      </w: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t>Величина дисконта в связи с необходимостью проведения демонтажа (коэффициент Д</w:t>
      </w:r>
      <w:proofErr w:type="gramStart"/>
      <w:r w:rsidRPr="00CF2D9E">
        <w:rPr>
          <w:rFonts w:cs="Times New Roman"/>
          <w:sz w:val="24"/>
          <w:szCs w:val="24"/>
        </w:rPr>
        <w:t>):.</w:t>
      </w:r>
      <w:proofErr w:type="gramEnd"/>
    </w:p>
    <w:tbl>
      <w:tblPr>
        <w:tblStyle w:val="ad"/>
        <w:tblW w:w="0" w:type="auto"/>
        <w:tblInd w:w="-147" w:type="dxa"/>
        <w:tblLook w:val="04A0" w:firstRow="1" w:lastRow="0" w:firstColumn="1" w:lastColumn="0" w:noHBand="0" w:noVBand="1"/>
      </w:tblPr>
      <w:tblGrid>
        <w:gridCol w:w="1307"/>
        <w:gridCol w:w="5811"/>
        <w:gridCol w:w="2835"/>
      </w:tblGrid>
      <w:tr w:rsidR="00E651B7" w:rsidRPr="00CF2D9E" w:rsidTr="00E651B7">
        <w:tc>
          <w:tcPr>
            <w:tcW w:w="1307" w:type="dxa"/>
          </w:tcPr>
          <w:p w:rsidR="00E651B7" w:rsidRPr="00CF2D9E" w:rsidRDefault="00E651B7" w:rsidP="00F62B18">
            <w:pPr>
              <w:tabs>
                <w:tab w:val="left" w:pos="567"/>
                <w:tab w:val="left" w:pos="7230"/>
              </w:tabs>
              <w:rPr>
                <w:rFonts w:cs="Times New Roman"/>
                <w:sz w:val="24"/>
                <w:szCs w:val="24"/>
              </w:rPr>
            </w:pPr>
            <w:r w:rsidRPr="00CF2D9E">
              <w:rPr>
                <w:rFonts w:cs="Times New Roman"/>
                <w:sz w:val="24"/>
                <w:szCs w:val="24"/>
              </w:rPr>
              <w:t xml:space="preserve">№ </w:t>
            </w:r>
          </w:p>
          <w:p w:rsidR="00E651B7" w:rsidRPr="00CF2D9E" w:rsidRDefault="00E651B7" w:rsidP="00F62B18">
            <w:pPr>
              <w:tabs>
                <w:tab w:val="left" w:pos="567"/>
                <w:tab w:val="left" w:pos="7230"/>
              </w:tabs>
              <w:rPr>
                <w:rFonts w:cs="Times New Roman"/>
                <w:sz w:val="24"/>
                <w:szCs w:val="24"/>
              </w:rPr>
            </w:pPr>
            <w:proofErr w:type="spellStart"/>
            <w:r w:rsidRPr="00CF2D9E">
              <w:rPr>
                <w:rFonts w:cs="Times New Roman"/>
                <w:sz w:val="24"/>
                <w:szCs w:val="24"/>
              </w:rPr>
              <w:t>п.п</w:t>
            </w:r>
            <w:proofErr w:type="spellEnd"/>
            <w:r w:rsidRPr="00CF2D9E">
              <w:rPr>
                <w:rFonts w:cs="Times New Roman"/>
                <w:sz w:val="24"/>
                <w:szCs w:val="24"/>
              </w:rPr>
              <w:t>.</w:t>
            </w:r>
          </w:p>
        </w:tc>
        <w:tc>
          <w:tcPr>
            <w:tcW w:w="5811" w:type="dxa"/>
          </w:tcPr>
          <w:p w:rsidR="00E651B7" w:rsidRPr="00CF2D9E" w:rsidRDefault="00E651B7" w:rsidP="00F62B18">
            <w:pPr>
              <w:tabs>
                <w:tab w:val="left" w:pos="567"/>
                <w:tab w:val="left" w:pos="7230"/>
              </w:tabs>
              <w:rPr>
                <w:rFonts w:cs="Times New Roman"/>
                <w:sz w:val="24"/>
                <w:szCs w:val="24"/>
              </w:rPr>
            </w:pPr>
            <w:r w:rsidRPr="00CF2D9E">
              <w:rPr>
                <w:rFonts w:cs="Times New Roman"/>
                <w:sz w:val="24"/>
                <w:szCs w:val="24"/>
              </w:rPr>
              <w:t>Категория Товара</w:t>
            </w:r>
          </w:p>
        </w:tc>
        <w:tc>
          <w:tcPr>
            <w:tcW w:w="2835" w:type="dxa"/>
          </w:tcPr>
          <w:p w:rsidR="00E651B7" w:rsidRPr="00CF2D9E" w:rsidRDefault="00E651B7" w:rsidP="00F62B18">
            <w:pPr>
              <w:tabs>
                <w:tab w:val="left" w:pos="567"/>
                <w:tab w:val="left" w:pos="7230"/>
              </w:tabs>
              <w:rPr>
                <w:rFonts w:cs="Times New Roman"/>
                <w:sz w:val="24"/>
                <w:szCs w:val="24"/>
              </w:rPr>
            </w:pPr>
            <m:oMath>
              <m:r>
                <w:rPr>
                  <w:rFonts w:ascii="Cambria Math" w:hAnsi="Cambria Math" w:cs="Times New Roman"/>
                  <w:sz w:val="24"/>
                  <w:szCs w:val="24"/>
                </w:rPr>
                <m:t>Д</m:t>
              </m:r>
            </m:oMath>
            <w:r w:rsidRPr="00CF2D9E">
              <w:rPr>
                <w:rFonts w:cs="Times New Roman"/>
                <w:sz w:val="24"/>
                <w:szCs w:val="24"/>
              </w:rPr>
              <w:t xml:space="preserve"> (в рублях)</w:t>
            </w:r>
          </w:p>
        </w:tc>
      </w:tr>
      <w:tr w:rsidR="00E651B7" w:rsidRPr="00CF2D9E" w:rsidTr="00E651B7">
        <w:trPr>
          <w:trHeight w:val="101"/>
        </w:trPr>
        <w:tc>
          <w:tcPr>
            <w:tcW w:w="1307" w:type="dxa"/>
          </w:tcPr>
          <w:p w:rsidR="00E651B7" w:rsidRPr="00CF2D9E" w:rsidRDefault="00E651B7" w:rsidP="00F62B18">
            <w:pPr>
              <w:tabs>
                <w:tab w:val="left" w:pos="567"/>
                <w:tab w:val="left" w:pos="7230"/>
              </w:tabs>
              <w:rPr>
                <w:rFonts w:cs="Times New Roman"/>
                <w:sz w:val="24"/>
                <w:szCs w:val="24"/>
              </w:rPr>
            </w:pPr>
            <w:r w:rsidRPr="00CF2D9E">
              <w:rPr>
                <w:rFonts w:cs="Times New Roman"/>
                <w:sz w:val="24"/>
                <w:szCs w:val="24"/>
              </w:rPr>
              <w:t>1.</w:t>
            </w:r>
          </w:p>
        </w:tc>
        <w:tc>
          <w:tcPr>
            <w:tcW w:w="5811" w:type="dxa"/>
          </w:tcPr>
          <w:p w:rsidR="00E651B7" w:rsidRPr="00CF2D9E" w:rsidRDefault="00E651B7" w:rsidP="00F62B18">
            <w:pPr>
              <w:tabs>
                <w:tab w:val="left" w:pos="567"/>
                <w:tab w:val="left" w:pos="7230"/>
              </w:tabs>
              <w:rPr>
                <w:rFonts w:cs="Times New Roman"/>
                <w:sz w:val="24"/>
                <w:szCs w:val="24"/>
              </w:rPr>
            </w:pPr>
          </w:p>
        </w:tc>
        <w:tc>
          <w:tcPr>
            <w:tcW w:w="2835" w:type="dxa"/>
          </w:tcPr>
          <w:p w:rsidR="00E651B7" w:rsidRPr="00CF2D9E" w:rsidRDefault="00E651B7" w:rsidP="00F62B18">
            <w:pPr>
              <w:tabs>
                <w:tab w:val="left" w:pos="567"/>
                <w:tab w:val="left" w:pos="7230"/>
              </w:tabs>
              <w:rPr>
                <w:rFonts w:cs="Times New Roman"/>
                <w:sz w:val="24"/>
                <w:szCs w:val="24"/>
                <w:lang w:val="en-US"/>
              </w:rPr>
            </w:pPr>
          </w:p>
        </w:tc>
      </w:tr>
      <w:tr w:rsidR="00E651B7" w:rsidRPr="00CF2D9E" w:rsidTr="00E651B7">
        <w:tc>
          <w:tcPr>
            <w:tcW w:w="1307" w:type="dxa"/>
          </w:tcPr>
          <w:p w:rsidR="00E651B7" w:rsidRPr="00CF2D9E" w:rsidRDefault="00E651B7" w:rsidP="00F62B18">
            <w:pPr>
              <w:rPr>
                <w:rFonts w:cs="Times New Roman"/>
                <w:sz w:val="24"/>
                <w:szCs w:val="24"/>
              </w:rPr>
            </w:pPr>
            <w:r w:rsidRPr="00CF2D9E">
              <w:rPr>
                <w:rFonts w:cs="Times New Roman"/>
                <w:sz w:val="24"/>
                <w:szCs w:val="24"/>
              </w:rPr>
              <w:t>2.</w:t>
            </w:r>
          </w:p>
        </w:tc>
        <w:tc>
          <w:tcPr>
            <w:tcW w:w="5811" w:type="dxa"/>
          </w:tcPr>
          <w:p w:rsidR="00E651B7" w:rsidRPr="00CF2D9E" w:rsidRDefault="00E651B7" w:rsidP="00F62B18">
            <w:pPr>
              <w:rPr>
                <w:rFonts w:cs="Times New Roman"/>
                <w:sz w:val="24"/>
                <w:szCs w:val="24"/>
              </w:rPr>
            </w:pPr>
          </w:p>
        </w:tc>
        <w:tc>
          <w:tcPr>
            <w:tcW w:w="2835" w:type="dxa"/>
          </w:tcPr>
          <w:p w:rsidR="00E651B7" w:rsidRPr="00CF2D9E" w:rsidRDefault="00E651B7" w:rsidP="00F62B18">
            <w:pPr>
              <w:tabs>
                <w:tab w:val="left" w:pos="567"/>
                <w:tab w:val="left" w:pos="7230"/>
              </w:tabs>
              <w:rPr>
                <w:rFonts w:cs="Times New Roman"/>
                <w:sz w:val="24"/>
                <w:szCs w:val="24"/>
              </w:rPr>
            </w:pPr>
          </w:p>
        </w:tc>
      </w:tr>
      <w:tr w:rsidR="00E651B7" w:rsidRPr="00CF2D9E" w:rsidTr="00E651B7">
        <w:tc>
          <w:tcPr>
            <w:tcW w:w="1307" w:type="dxa"/>
          </w:tcPr>
          <w:p w:rsidR="00E651B7" w:rsidRPr="00CF2D9E" w:rsidRDefault="00E651B7" w:rsidP="00F62B18">
            <w:pPr>
              <w:tabs>
                <w:tab w:val="left" w:pos="567"/>
                <w:tab w:val="left" w:pos="7230"/>
              </w:tabs>
              <w:rPr>
                <w:rFonts w:cs="Times New Roman"/>
                <w:sz w:val="24"/>
                <w:szCs w:val="24"/>
              </w:rPr>
            </w:pPr>
            <w:r w:rsidRPr="00CF2D9E">
              <w:rPr>
                <w:rFonts w:cs="Times New Roman"/>
                <w:sz w:val="24"/>
                <w:szCs w:val="24"/>
              </w:rPr>
              <w:t>3.</w:t>
            </w:r>
          </w:p>
        </w:tc>
        <w:tc>
          <w:tcPr>
            <w:tcW w:w="5811" w:type="dxa"/>
          </w:tcPr>
          <w:p w:rsidR="00E651B7" w:rsidRPr="00CF2D9E" w:rsidRDefault="00E651B7" w:rsidP="00F62B18">
            <w:pPr>
              <w:tabs>
                <w:tab w:val="left" w:pos="567"/>
                <w:tab w:val="left" w:pos="7230"/>
              </w:tabs>
              <w:rPr>
                <w:rFonts w:cs="Times New Roman"/>
                <w:sz w:val="24"/>
                <w:szCs w:val="24"/>
              </w:rPr>
            </w:pPr>
          </w:p>
        </w:tc>
        <w:tc>
          <w:tcPr>
            <w:tcW w:w="2835" w:type="dxa"/>
          </w:tcPr>
          <w:p w:rsidR="00E651B7" w:rsidRPr="00CF2D9E" w:rsidRDefault="00E651B7" w:rsidP="00F62B18">
            <w:pPr>
              <w:tabs>
                <w:tab w:val="left" w:pos="567"/>
                <w:tab w:val="left" w:pos="7230"/>
              </w:tabs>
              <w:rPr>
                <w:rFonts w:cs="Times New Roman"/>
                <w:sz w:val="24"/>
                <w:szCs w:val="24"/>
              </w:rPr>
            </w:pPr>
          </w:p>
        </w:tc>
      </w:tr>
      <w:tr w:rsidR="00E651B7" w:rsidRPr="00CF2D9E" w:rsidTr="00E651B7">
        <w:tc>
          <w:tcPr>
            <w:tcW w:w="1307" w:type="dxa"/>
          </w:tcPr>
          <w:p w:rsidR="00E651B7" w:rsidRPr="00CF2D9E" w:rsidRDefault="00EB3787" w:rsidP="00F62B18">
            <w:pPr>
              <w:tabs>
                <w:tab w:val="left" w:pos="567"/>
                <w:tab w:val="left" w:pos="7230"/>
              </w:tabs>
              <w:rPr>
                <w:rFonts w:cs="Times New Roman"/>
                <w:sz w:val="24"/>
                <w:szCs w:val="24"/>
              </w:rPr>
            </w:pPr>
            <w:r w:rsidRPr="00CF2D9E">
              <w:rPr>
                <w:rFonts w:cs="Times New Roman"/>
                <w:sz w:val="24"/>
                <w:szCs w:val="24"/>
              </w:rPr>
              <w:t>…</w:t>
            </w:r>
          </w:p>
        </w:tc>
        <w:tc>
          <w:tcPr>
            <w:tcW w:w="5811" w:type="dxa"/>
          </w:tcPr>
          <w:p w:rsidR="00E651B7" w:rsidRPr="00CF2D9E" w:rsidRDefault="00E651B7" w:rsidP="00F62B18">
            <w:pPr>
              <w:tabs>
                <w:tab w:val="left" w:pos="567"/>
                <w:tab w:val="left" w:pos="7230"/>
              </w:tabs>
              <w:rPr>
                <w:rFonts w:cs="Times New Roman"/>
                <w:sz w:val="24"/>
                <w:szCs w:val="24"/>
              </w:rPr>
            </w:pPr>
          </w:p>
        </w:tc>
        <w:tc>
          <w:tcPr>
            <w:tcW w:w="2835" w:type="dxa"/>
          </w:tcPr>
          <w:p w:rsidR="00E651B7" w:rsidRPr="00CF2D9E" w:rsidRDefault="00E651B7" w:rsidP="00F62B18">
            <w:pPr>
              <w:tabs>
                <w:tab w:val="left" w:pos="567"/>
                <w:tab w:val="left" w:pos="7230"/>
              </w:tabs>
              <w:rPr>
                <w:rFonts w:cs="Times New Roman"/>
                <w:sz w:val="24"/>
                <w:szCs w:val="24"/>
                <w:lang w:val="en-US"/>
              </w:rPr>
            </w:pPr>
          </w:p>
        </w:tc>
      </w:tr>
    </w:tbl>
    <w:p w:rsidR="00DE1CA4" w:rsidRDefault="00DE1CA4" w:rsidP="00E651B7">
      <w:pPr>
        <w:pStyle w:val="af0"/>
        <w:numPr>
          <w:ilvl w:val="0"/>
          <w:numId w:val="9"/>
        </w:numPr>
        <w:tabs>
          <w:tab w:val="left" w:pos="993"/>
        </w:tabs>
        <w:ind w:left="0" w:firstLine="709"/>
        <w:rPr>
          <w:rFonts w:cs="Times New Roman"/>
          <w:sz w:val="24"/>
          <w:szCs w:val="24"/>
        </w:rPr>
      </w:pPr>
      <w:r>
        <w:rPr>
          <w:rFonts w:cs="Times New Roman"/>
          <w:sz w:val="24"/>
          <w:szCs w:val="24"/>
        </w:rPr>
        <w:t>Ориентировочная стоимость партии товара _____________, в том числе НДС_________</w:t>
      </w: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lastRenderedPageBreak/>
        <w:t>Условия</w:t>
      </w:r>
      <w:r w:rsidRPr="00CF2D9E">
        <w:rPr>
          <w:rFonts w:cs="Times New Roman"/>
          <w:b/>
          <w:sz w:val="24"/>
          <w:szCs w:val="24"/>
        </w:rPr>
        <w:t xml:space="preserve"> </w:t>
      </w:r>
      <w:r w:rsidRPr="00CF2D9E">
        <w:rPr>
          <w:rFonts w:cs="Times New Roman"/>
          <w:sz w:val="24"/>
          <w:szCs w:val="24"/>
        </w:rPr>
        <w:t>оплаты</w:t>
      </w:r>
      <w:r w:rsidRPr="00CF2D9E">
        <w:rPr>
          <w:rFonts w:cs="Times New Roman"/>
          <w:b/>
          <w:sz w:val="24"/>
          <w:szCs w:val="24"/>
        </w:rPr>
        <w:t xml:space="preserve">: </w:t>
      </w:r>
      <w:r w:rsidRPr="00CF2D9E">
        <w:rPr>
          <w:rFonts w:cs="Times New Roman"/>
          <w:sz w:val="24"/>
          <w:szCs w:val="24"/>
        </w:rPr>
        <w:t xml:space="preserve">Оплата Товара производится в безналичной форме путем перечисления денежных средств на расчетный счет Поставщика, указанный в разделе 11 Договора, на следующих условиях: Покупатель вносит на расчетный счет Поставщика авансовый платеж в течение ___ банковских дней с момента согласования обеими сторонами соответствующей Спецификации в размере  __________ (___________) рублей и обязуется поддерживать неснижаемый уровень внесенной предоплаты в данном размере до окончания поставок по соответствующей согласованной Спецификации. </w:t>
      </w: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t>Выделенная площадка</w:t>
      </w:r>
    </w:p>
    <w:p w:rsidR="00E651B7" w:rsidRPr="00CF2D9E" w:rsidRDefault="00E651B7" w:rsidP="00E651B7">
      <w:pPr>
        <w:tabs>
          <w:tab w:val="left" w:pos="284"/>
        </w:tabs>
        <w:rPr>
          <w:rFonts w:cs="Times New Roman"/>
          <w:i/>
          <w:sz w:val="24"/>
          <w:szCs w:val="24"/>
        </w:rPr>
      </w:pPr>
      <w:r w:rsidRPr="00CF2D9E">
        <w:rPr>
          <w:rFonts w:cs="Times New Roman"/>
          <w:i/>
          <w:sz w:val="24"/>
          <w:szCs w:val="24"/>
        </w:rPr>
        <w:t>Описание</w:t>
      </w: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t>Промышленная площадка</w:t>
      </w:r>
    </w:p>
    <w:p w:rsidR="00E651B7" w:rsidRPr="00CF2D9E" w:rsidRDefault="00E651B7" w:rsidP="00E651B7">
      <w:pPr>
        <w:tabs>
          <w:tab w:val="left" w:pos="284"/>
        </w:tabs>
        <w:rPr>
          <w:rFonts w:cs="Times New Roman"/>
          <w:i/>
          <w:sz w:val="24"/>
          <w:szCs w:val="24"/>
        </w:rPr>
      </w:pPr>
      <w:r w:rsidRPr="00CF2D9E">
        <w:rPr>
          <w:rFonts w:cs="Times New Roman"/>
          <w:i/>
          <w:sz w:val="24"/>
          <w:szCs w:val="24"/>
        </w:rPr>
        <w:t>Описание</w:t>
      </w:r>
    </w:p>
    <w:p w:rsidR="00E651B7" w:rsidRPr="00CF2D9E" w:rsidRDefault="00E651B7" w:rsidP="00E651B7">
      <w:pPr>
        <w:pStyle w:val="af0"/>
        <w:numPr>
          <w:ilvl w:val="0"/>
          <w:numId w:val="9"/>
        </w:numPr>
        <w:tabs>
          <w:tab w:val="left" w:pos="993"/>
        </w:tabs>
        <w:ind w:left="0" w:firstLine="709"/>
        <w:rPr>
          <w:rFonts w:cs="Times New Roman"/>
          <w:sz w:val="24"/>
          <w:szCs w:val="24"/>
        </w:rPr>
      </w:pPr>
      <w:r w:rsidRPr="00CF2D9E">
        <w:rPr>
          <w:rFonts w:cs="Times New Roman"/>
          <w:sz w:val="24"/>
          <w:szCs w:val="24"/>
        </w:rPr>
        <w:t>Особые условия:</w:t>
      </w:r>
    </w:p>
    <w:p w:rsidR="00E651B7" w:rsidRPr="00CF2D9E" w:rsidRDefault="00E651B7" w:rsidP="00E651B7">
      <w:pPr>
        <w:tabs>
          <w:tab w:val="left" w:pos="284"/>
        </w:tabs>
        <w:rPr>
          <w:rFonts w:cs="Times New Roman"/>
          <w:i/>
          <w:sz w:val="24"/>
          <w:szCs w:val="24"/>
        </w:rPr>
      </w:pPr>
      <w:r w:rsidRPr="00CF2D9E">
        <w:rPr>
          <w:rFonts w:cs="Times New Roman"/>
          <w:i/>
          <w:sz w:val="24"/>
          <w:szCs w:val="24"/>
        </w:rPr>
        <w:t>Описание</w:t>
      </w:r>
    </w:p>
    <w:p w:rsidR="00E651B7" w:rsidRPr="00CF2D9E" w:rsidRDefault="00E651B7" w:rsidP="00E651B7">
      <w:pPr>
        <w:tabs>
          <w:tab w:val="left" w:pos="284"/>
        </w:tabs>
        <w:ind w:left="720"/>
        <w:jc w:val="center"/>
        <w:rPr>
          <w:rFonts w:cs="Times New Roman"/>
          <w:sz w:val="24"/>
          <w:szCs w:val="24"/>
        </w:rPr>
      </w:pPr>
      <w:r w:rsidRPr="00CF2D9E">
        <w:rPr>
          <w:rFonts w:cs="Times New Roman"/>
          <w:sz w:val="24"/>
          <w:szCs w:val="24"/>
        </w:rPr>
        <w:t>ПОДПИСИ И ПЕЧАТИ СТОРОН</w:t>
      </w:r>
    </w:p>
    <w:tbl>
      <w:tblPr>
        <w:tblW w:w="0" w:type="auto"/>
        <w:tblLook w:val="04A0" w:firstRow="1" w:lastRow="0" w:firstColumn="1" w:lastColumn="0" w:noHBand="0" w:noVBand="1"/>
      </w:tblPr>
      <w:tblGrid>
        <w:gridCol w:w="4586"/>
        <w:gridCol w:w="534"/>
        <w:gridCol w:w="4801"/>
      </w:tblGrid>
      <w:tr w:rsidR="00E651B7" w:rsidRPr="00CF2D9E" w:rsidTr="00F62B18">
        <w:tc>
          <w:tcPr>
            <w:tcW w:w="4820" w:type="dxa"/>
            <w:shd w:val="clear" w:color="auto" w:fill="auto"/>
          </w:tcPr>
          <w:p w:rsidR="00E651B7" w:rsidRPr="00CF2D9E" w:rsidRDefault="00E651B7" w:rsidP="00F62B18">
            <w:pPr>
              <w:tabs>
                <w:tab w:val="left" w:pos="426"/>
              </w:tabs>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E651B7" w:rsidRPr="00CF2D9E" w:rsidRDefault="00E651B7" w:rsidP="00F62B18">
            <w:pPr>
              <w:tabs>
                <w:tab w:val="left" w:pos="426"/>
              </w:tabs>
              <w:rPr>
                <w:rFonts w:cs="Times New Roman"/>
                <w:b/>
                <w:sz w:val="24"/>
                <w:szCs w:val="24"/>
              </w:rPr>
            </w:pPr>
          </w:p>
        </w:tc>
        <w:tc>
          <w:tcPr>
            <w:tcW w:w="4820" w:type="dxa"/>
            <w:shd w:val="clear" w:color="auto" w:fill="auto"/>
          </w:tcPr>
          <w:p w:rsidR="00E651B7" w:rsidRPr="00CF2D9E" w:rsidRDefault="00E651B7" w:rsidP="00F62B18">
            <w:pPr>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E651B7" w:rsidRPr="00CF2D9E" w:rsidTr="00F62B18">
        <w:trPr>
          <w:trHeight w:val="340"/>
        </w:trPr>
        <w:tc>
          <w:tcPr>
            <w:tcW w:w="4820" w:type="dxa"/>
            <w:shd w:val="clear" w:color="auto" w:fill="auto"/>
            <w:vAlign w:val="bottom"/>
          </w:tcPr>
          <w:p w:rsidR="00E651B7" w:rsidRPr="00CF2D9E" w:rsidRDefault="00E651B7" w:rsidP="00F62B18">
            <w:pPr>
              <w:tabs>
                <w:tab w:val="left" w:pos="426"/>
              </w:tabs>
              <w:rPr>
                <w:rFonts w:cs="Times New Roman"/>
                <w:sz w:val="24"/>
                <w:szCs w:val="24"/>
              </w:rPr>
            </w:pPr>
            <w:r w:rsidRPr="00CF2D9E">
              <w:rPr>
                <w:rFonts w:cs="Times New Roman"/>
                <w:sz w:val="24"/>
                <w:szCs w:val="24"/>
              </w:rPr>
              <w:t>Заместитель генерального директора ПАО «ТГК-1»</w:t>
            </w:r>
          </w:p>
        </w:tc>
        <w:tc>
          <w:tcPr>
            <w:tcW w:w="567" w:type="dxa"/>
            <w:shd w:val="clear" w:color="auto" w:fill="auto"/>
            <w:vAlign w:val="bottom"/>
          </w:tcPr>
          <w:p w:rsidR="00E651B7" w:rsidRPr="00CF2D9E" w:rsidRDefault="00E651B7" w:rsidP="00F62B18">
            <w:pPr>
              <w:tabs>
                <w:tab w:val="left" w:pos="426"/>
              </w:tabs>
              <w:jc w:val="center"/>
              <w:rPr>
                <w:rFonts w:cs="Times New Roman"/>
                <w:sz w:val="24"/>
                <w:szCs w:val="24"/>
              </w:rPr>
            </w:pPr>
          </w:p>
        </w:tc>
        <w:tc>
          <w:tcPr>
            <w:tcW w:w="4820" w:type="dxa"/>
            <w:shd w:val="clear" w:color="auto" w:fill="auto"/>
            <w:vAlign w:val="bottom"/>
          </w:tcPr>
          <w:p w:rsidR="00E651B7" w:rsidRPr="00CF2D9E" w:rsidRDefault="00E651B7" w:rsidP="00F62B18">
            <w:pPr>
              <w:rPr>
                <w:rFonts w:cs="Times New Roman"/>
                <w:sz w:val="24"/>
                <w:szCs w:val="24"/>
              </w:rPr>
            </w:pPr>
            <w:r w:rsidRPr="00CF2D9E">
              <w:rPr>
                <w:rFonts w:cs="Times New Roman"/>
                <w:sz w:val="24"/>
                <w:szCs w:val="24"/>
              </w:rPr>
              <w:t>________________________________</w:t>
            </w:r>
          </w:p>
        </w:tc>
      </w:tr>
      <w:tr w:rsidR="00E651B7" w:rsidRPr="00CF2D9E" w:rsidTr="00F62B18">
        <w:trPr>
          <w:trHeight w:val="567"/>
        </w:trPr>
        <w:tc>
          <w:tcPr>
            <w:tcW w:w="4820" w:type="dxa"/>
            <w:shd w:val="clear" w:color="auto" w:fill="auto"/>
            <w:vAlign w:val="bottom"/>
          </w:tcPr>
          <w:p w:rsidR="00E651B7" w:rsidRPr="00CF2D9E" w:rsidRDefault="00E651B7" w:rsidP="00F62B18">
            <w:pPr>
              <w:tabs>
                <w:tab w:val="left" w:pos="426"/>
              </w:tabs>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E651B7" w:rsidRPr="00CF2D9E" w:rsidRDefault="00E651B7" w:rsidP="00F62B18">
            <w:pPr>
              <w:tabs>
                <w:tab w:val="left" w:pos="426"/>
              </w:tabs>
              <w:jc w:val="center"/>
              <w:rPr>
                <w:rFonts w:cs="Times New Roman"/>
                <w:sz w:val="24"/>
                <w:szCs w:val="24"/>
              </w:rPr>
            </w:pPr>
          </w:p>
        </w:tc>
        <w:tc>
          <w:tcPr>
            <w:tcW w:w="4820" w:type="dxa"/>
            <w:shd w:val="clear" w:color="auto" w:fill="auto"/>
            <w:vAlign w:val="bottom"/>
          </w:tcPr>
          <w:p w:rsidR="00E651B7" w:rsidRPr="00CF2D9E" w:rsidRDefault="00E651B7" w:rsidP="00F62B18">
            <w:pPr>
              <w:tabs>
                <w:tab w:val="left" w:pos="426"/>
              </w:tabs>
              <w:rPr>
                <w:rFonts w:cs="Times New Roman"/>
                <w:b/>
                <w:sz w:val="24"/>
                <w:szCs w:val="24"/>
              </w:rPr>
            </w:pPr>
            <w:r w:rsidRPr="00CF2D9E">
              <w:rPr>
                <w:rFonts w:cs="Times New Roman"/>
                <w:sz w:val="24"/>
                <w:szCs w:val="24"/>
              </w:rPr>
              <w:t>_____________ / _________________</w:t>
            </w:r>
          </w:p>
        </w:tc>
      </w:tr>
    </w:tbl>
    <w:p w:rsidR="00E651B7" w:rsidRPr="00CF2D9E" w:rsidRDefault="00E651B7" w:rsidP="00E651B7">
      <w:pPr>
        <w:jc w:val="right"/>
        <w:rPr>
          <w:rFonts w:cs="Times New Roman"/>
          <w:sz w:val="24"/>
          <w:szCs w:val="24"/>
        </w:rPr>
      </w:pPr>
      <w:r w:rsidRPr="00CF2D9E">
        <w:rPr>
          <w:rFonts w:cs="Times New Roman"/>
          <w:sz w:val="24"/>
          <w:szCs w:val="24"/>
        </w:rPr>
        <w:t xml:space="preserve">                                                                                                                            </w:t>
      </w:r>
    </w:p>
    <w:p w:rsidR="00E651B7" w:rsidRPr="00CF2D9E" w:rsidRDefault="00E651B7" w:rsidP="00E651B7">
      <w:pPr>
        <w:jc w:val="right"/>
        <w:rPr>
          <w:rFonts w:cs="Times New Roman"/>
          <w:sz w:val="24"/>
          <w:szCs w:val="24"/>
        </w:rPr>
      </w:pPr>
    </w:p>
    <w:p w:rsidR="00E651B7" w:rsidRPr="00CF2D9E" w:rsidRDefault="00E651B7" w:rsidP="00EB3787">
      <w:pPr>
        <w:tabs>
          <w:tab w:val="left" w:pos="284"/>
        </w:tabs>
        <w:ind w:firstLine="0"/>
        <w:jc w:val="center"/>
        <w:rPr>
          <w:rFonts w:cs="Times New Roman"/>
          <w:b/>
          <w:sz w:val="24"/>
          <w:szCs w:val="24"/>
        </w:rPr>
      </w:pPr>
      <w:r w:rsidRPr="00CF2D9E">
        <w:rPr>
          <w:rFonts w:cs="Times New Roman"/>
          <w:b/>
          <w:sz w:val="24"/>
          <w:szCs w:val="24"/>
        </w:rPr>
        <w:t xml:space="preserve">Форма согласована </w:t>
      </w:r>
    </w:p>
    <w:p w:rsidR="00E651B7" w:rsidRPr="00CF2D9E" w:rsidRDefault="00E651B7" w:rsidP="00E651B7">
      <w:pPr>
        <w:tabs>
          <w:tab w:val="left" w:pos="284"/>
        </w:tabs>
        <w:ind w:left="720"/>
        <w:jc w:val="center"/>
        <w:rPr>
          <w:rFonts w:cs="Times New Roman"/>
          <w:b/>
          <w:sz w:val="24"/>
          <w:szCs w:val="24"/>
        </w:rPr>
      </w:pPr>
    </w:p>
    <w:tbl>
      <w:tblPr>
        <w:tblW w:w="0" w:type="auto"/>
        <w:tblLook w:val="04A0" w:firstRow="1" w:lastRow="0" w:firstColumn="1" w:lastColumn="0" w:noHBand="0" w:noVBand="1"/>
      </w:tblPr>
      <w:tblGrid>
        <w:gridCol w:w="4586"/>
        <w:gridCol w:w="534"/>
        <w:gridCol w:w="4801"/>
      </w:tblGrid>
      <w:tr w:rsidR="00E651B7" w:rsidRPr="00CF2D9E" w:rsidTr="00F62B18">
        <w:tc>
          <w:tcPr>
            <w:tcW w:w="4820" w:type="dxa"/>
            <w:shd w:val="clear" w:color="auto" w:fill="auto"/>
          </w:tcPr>
          <w:p w:rsidR="00E651B7" w:rsidRPr="00CF2D9E" w:rsidRDefault="00E651B7" w:rsidP="00F62B18">
            <w:pPr>
              <w:tabs>
                <w:tab w:val="left" w:pos="426"/>
              </w:tabs>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E651B7" w:rsidRPr="00CF2D9E" w:rsidRDefault="00E651B7" w:rsidP="00F62B18">
            <w:pPr>
              <w:tabs>
                <w:tab w:val="left" w:pos="426"/>
              </w:tabs>
              <w:rPr>
                <w:rFonts w:cs="Times New Roman"/>
                <w:b/>
                <w:sz w:val="24"/>
                <w:szCs w:val="24"/>
              </w:rPr>
            </w:pPr>
          </w:p>
        </w:tc>
        <w:tc>
          <w:tcPr>
            <w:tcW w:w="4820" w:type="dxa"/>
            <w:shd w:val="clear" w:color="auto" w:fill="auto"/>
          </w:tcPr>
          <w:p w:rsidR="00E651B7" w:rsidRPr="00CF2D9E" w:rsidRDefault="00E651B7" w:rsidP="00F62B18">
            <w:pPr>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E651B7" w:rsidRPr="00CF2D9E" w:rsidTr="00F62B18">
        <w:trPr>
          <w:trHeight w:val="340"/>
        </w:trPr>
        <w:tc>
          <w:tcPr>
            <w:tcW w:w="4820" w:type="dxa"/>
            <w:shd w:val="clear" w:color="auto" w:fill="auto"/>
            <w:vAlign w:val="bottom"/>
          </w:tcPr>
          <w:p w:rsidR="00E651B7" w:rsidRPr="00CF2D9E" w:rsidRDefault="00E651B7" w:rsidP="00F62B18">
            <w:pPr>
              <w:tabs>
                <w:tab w:val="left" w:pos="426"/>
              </w:tabs>
              <w:rPr>
                <w:rFonts w:cs="Times New Roman"/>
                <w:sz w:val="24"/>
                <w:szCs w:val="24"/>
              </w:rPr>
            </w:pPr>
            <w:r w:rsidRPr="00CF2D9E">
              <w:rPr>
                <w:rFonts w:cs="Times New Roman"/>
                <w:sz w:val="24"/>
                <w:szCs w:val="24"/>
              </w:rPr>
              <w:t>Заместитель генерального директора ПАО «ТГК-1»</w:t>
            </w:r>
          </w:p>
        </w:tc>
        <w:tc>
          <w:tcPr>
            <w:tcW w:w="567" w:type="dxa"/>
            <w:shd w:val="clear" w:color="auto" w:fill="auto"/>
            <w:vAlign w:val="bottom"/>
          </w:tcPr>
          <w:p w:rsidR="00E651B7" w:rsidRPr="00CF2D9E" w:rsidRDefault="00E651B7" w:rsidP="00F62B18">
            <w:pPr>
              <w:tabs>
                <w:tab w:val="left" w:pos="426"/>
              </w:tabs>
              <w:jc w:val="center"/>
              <w:rPr>
                <w:rFonts w:cs="Times New Roman"/>
                <w:sz w:val="24"/>
                <w:szCs w:val="24"/>
              </w:rPr>
            </w:pPr>
          </w:p>
        </w:tc>
        <w:tc>
          <w:tcPr>
            <w:tcW w:w="4820" w:type="dxa"/>
            <w:shd w:val="clear" w:color="auto" w:fill="auto"/>
            <w:vAlign w:val="bottom"/>
          </w:tcPr>
          <w:p w:rsidR="00E651B7" w:rsidRPr="00CF2D9E" w:rsidRDefault="00E651B7" w:rsidP="00F62B18">
            <w:pPr>
              <w:rPr>
                <w:rFonts w:cs="Times New Roman"/>
                <w:sz w:val="24"/>
                <w:szCs w:val="24"/>
              </w:rPr>
            </w:pPr>
            <w:r w:rsidRPr="00CF2D9E">
              <w:rPr>
                <w:rFonts w:cs="Times New Roman"/>
                <w:sz w:val="24"/>
                <w:szCs w:val="24"/>
              </w:rPr>
              <w:t>________________________________</w:t>
            </w:r>
          </w:p>
        </w:tc>
      </w:tr>
      <w:tr w:rsidR="00E651B7" w:rsidRPr="00CF2D9E" w:rsidTr="00F62B18">
        <w:trPr>
          <w:trHeight w:val="567"/>
        </w:trPr>
        <w:tc>
          <w:tcPr>
            <w:tcW w:w="4820" w:type="dxa"/>
            <w:shd w:val="clear" w:color="auto" w:fill="auto"/>
            <w:vAlign w:val="bottom"/>
          </w:tcPr>
          <w:p w:rsidR="00E651B7" w:rsidRPr="00CF2D9E" w:rsidRDefault="00E651B7" w:rsidP="00F62B18">
            <w:pPr>
              <w:tabs>
                <w:tab w:val="left" w:pos="426"/>
              </w:tabs>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E651B7" w:rsidRPr="00CF2D9E" w:rsidRDefault="00E651B7" w:rsidP="00F62B18">
            <w:pPr>
              <w:tabs>
                <w:tab w:val="left" w:pos="426"/>
              </w:tabs>
              <w:jc w:val="center"/>
              <w:rPr>
                <w:rFonts w:cs="Times New Roman"/>
                <w:sz w:val="24"/>
                <w:szCs w:val="24"/>
              </w:rPr>
            </w:pPr>
          </w:p>
        </w:tc>
        <w:tc>
          <w:tcPr>
            <w:tcW w:w="4820" w:type="dxa"/>
            <w:shd w:val="clear" w:color="auto" w:fill="auto"/>
            <w:vAlign w:val="bottom"/>
          </w:tcPr>
          <w:p w:rsidR="00E651B7" w:rsidRPr="00CF2D9E" w:rsidRDefault="00E651B7" w:rsidP="00F62B18">
            <w:pPr>
              <w:tabs>
                <w:tab w:val="left" w:pos="426"/>
              </w:tabs>
              <w:rPr>
                <w:rFonts w:cs="Times New Roman"/>
                <w:b/>
                <w:sz w:val="24"/>
                <w:szCs w:val="24"/>
              </w:rPr>
            </w:pPr>
            <w:r w:rsidRPr="00CF2D9E">
              <w:rPr>
                <w:rFonts w:cs="Times New Roman"/>
                <w:sz w:val="24"/>
                <w:szCs w:val="24"/>
              </w:rPr>
              <w:t>_____________ / _________________</w:t>
            </w:r>
          </w:p>
        </w:tc>
      </w:tr>
    </w:tbl>
    <w:p w:rsidR="00E651B7" w:rsidRPr="00CF2D9E" w:rsidRDefault="00E651B7" w:rsidP="00E651B7">
      <w:pPr>
        <w:jc w:val="right"/>
        <w:rPr>
          <w:rFonts w:cs="Times New Roman"/>
          <w:sz w:val="24"/>
          <w:szCs w:val="24"/>
        </w:rPr>
      </w:pPr>
    </w:p>
    <w:p w:rsidR="00E651B7" w:rsidRPr="00CF2D9E" w:rsidRDefault="00E651B7" w:rsidP="00E651B7">
      <w:pPr>
        <w:ind w:firstLine="720"/>
        <w:jc w:val="right"/>
        <w:rPr>
          <w:rFonts w:cs="Times New Roman"/>
          <w:sz w:val="24"/>
          <w:szCs w:val="24"/>
        </w:rPr>
      </w:pPr>
    </w:p>
    <w:p w:rsidR="00E651B7" w:rsidRPr="00CF2D9E" w:rsidRDefault="00E651B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B3787" w:rsidRPr="00CF2D9E" w:rsidRDefault="00EB3787" w:rsidP="00E651B7">
      <w:pPr>
        <w:ind w:firstLine="720"/>
        <w:jc w:val="right"/>
        <w:rPr>
          <w:rFonts w:cs="Times New Roman"/>
          <w:sz w:val="24"/>
          <w:szCs w:val="24"/>
        </w:rPr>
      </w:pPr>
    </w:p>
    <w:p w:rsidR="00E651B7" w:rsidRPr="00CF2D9E" w:rsidRDefault="00E651B7" w:rsidP="00E651B7">
      <w:pPr>
        <w:ind w:firstLine="720"/>
        <w:jc w:val="right"/>
        <w:rPr>
          <w:rFonts w:cs="Times New Roman"/>
          <w:sz w:val="24"/>
          <w:szCs w:val="24"/>
        </w:rPr>
      </w:pPr>
    </w:p>
    <w:p w:rsidR="00E651B7" w:rsidRPr="00CF2D9E" w:rsidRDefault="00E651B7" w:rsidP="00E651B7">
      <w:pPr>
        <w:ind w:firstLine="720"/>
        <w:jc w:val="right"/>
        <w:rPr>
          <w:rFonts w:cs="Times New Roman"/>
          <w:sz w:val="24"/>
          <w:szCs w:val="24"/>
        </w:rPr>
      </w:pPr>
    </w:p>
    <w:p w:rsidR="00E651B7" w:rsidRPr="00CF2D9E" w:rsidRDefault="00E651B7" w:rsidP="00E651B7">
      <w:pPr>
        <w:ind w:firstLine="720"/>
        <w:jc w:val="right"/>
        <w:rPr>
          <w:rFonts w:cs="Times New Roman"/>
          <w:sz w:val="24"/>
          <w:szCs w:val="24"/>
        </w:rPr>
      </w:pPr>
    </w:p>
    <w:p w:rsidR="00E651B7" w:rsidRPr="00CF2D9E" w:rsidRDefault="00E651B7" w:rsidP="00E651B7">
      <w:pPr>
        <w:suppressAutoHyphens/>
        <w:ind w:left="6237"/>
        <w:rPr>
          <w:rFonts w:cs="Times New Roman"/>
          <w:sz w:val="24"/>
          <w:szCs w:val="24"/>
        </w:rPr>
      </w:pPr>
    </w:p>
    <w:p w:rsidR="009E198E" w:rsidRPr="00CF2D9E" w:rsidRDefault="009E198E" w:rsidP="00E651B7">
      <w:pPr>
        <w:suppressAutoHyphens/>
        <w:ind w:left="6237"/>
        <w:rPr>
          <w:rFonts w:cs="Times New Roman"/>
          <w:sz w:val="24"/>
          <w:szCs w:val="24"/>
        </w:rPr>
      </w:pPr>
    </w:p>
    <w:p w:rsidR="009E198E" w:rsidRPr="00CF2D9E" w:rsidRDefault="009E198E" w:rsidP="00E651B7">
      <w:pPr>
        <w:suppressAutoHyphens/>
        <w:ind w:left="6237"/>
        <w:rPr>
          <w:rFonts w:cs="Times New Roman"/>
          <w:sz w:val="24"/>
          <w:szCs w:val="24"/>
        </w:rPr>
      </w:pPr>
    </w:p>
    <w:p w:rsidR="009E198E" w:rsidRPr="00CF2D9E" w:rsidRDefault="009E198E" w:rsidP="00E651B7">
      <w:pPr>
        <w:suppressAutoHyphens/>
        <w:ind w:left="6237"/>
        <w:rPr>
          <w:rFonts w:cs="Times New Roman"/>
          <w:sz w:val="24"/>
          <w:szCs w:val="24"/>
        </w:rPr>
      </w:pPr>
    </w:p>
    <w:p w:rsidR="00946067" w:rsidRPr="00CF2D9E" w:rsidRDefault="00946067" w:rsidP="00E651B7">
      <w:pPr>
        <w:suppressAutoHyphens/>
        <w:ind w:left="6237"/>
        <w:rPr>
          <w:rFonts w:cs="Times New Roman"/>
          <w:sz w:val="24"/>
          <w:szCs w:val="24"/>
        </w:rPr>
      </w:pPr>
    </w:p>
    <w:p w:rsidR="009E198E" w:rsidRPr="00CF2D9E" w:rsidRDefault="009E198E" w:rsidP="00E651B7">
      <w:pPr>
        <w:suppressAutoHyphens/>
        <w:ind w:left="6237"/>
        <w:rPr>
          <w:rFonts w:cs="Times New Roman"/>
          <w:sz w:val="24"/>
          <w:szCs w:val="24"/>
        </w:rPr>
      </w:pPr>
    </w:p>
    <w:p w:rsidR="009E198E" w:rsidRPr="00CF2D9E" w:rsidRDefault="009E198E" w:rsidP="00E651B7">
      <w:pPr>
        <w:suppressAutoHyphens/>
        <w:ind w:left="6237"/>
        <w:rPr>
          <w:rFonts w:cs="Times New Roman"/>
          <w:sz w:val="24"/>
          <w:szCs w:val="24"/>
        </w:rPr>
      </w:pPr>
    </w:p>
    <w:p w:rsidR="00F91184" w:rsidRDefault="00F91184" w:rsidP="009E198E">
      <w:pPr>
        <w:ind w:left="5670"/>
        <w:rPr>
          <w:rFonts w:cs="Times New Roman"/>
          <w:sz w:val="24"/>
          <w:szCs w:val="24"/>
        </w:rPr>
      </w:pPr>
    </w:p>
    <w:p w:rsidR="009E198E" w:rsidRPr="00CF2D9E" w:rsidRDefault="009E198E" w:rsidP="009E198E">
      <w:pPr>
        <w:ind w:left="5670"/>
        <w:rPr>
          <w:rFonts w:cs="Times New Roman"/>
          <w:sz w:val="24"/>
          <w:szCs w:val="24"/>
        </w:rPr>
      </w:pPr>
      <w:r w:rsidRPr="00CF2D9E">
        <w:rPr>
          <w:rFonts w:cs="Times New Roman"/>
          <w:sz w:val="24"/>
          <w:szCs w:val="24"/>
        </w:rPr>
        <w:t>Приложение 2</w:t>
      </w:r>
    </w:p>
    <w:p w:rsidR="009E198E" w:rsidRPr="00CF2D9E" w:rsidRDefault="009E198E" w:rsidP="009E198E">
      <w:pPr>
        <w:ind w:left="5670"/>
        <w:rPr>
          <w:rFonts w:cs="Times New Roman"/>
          <w:sz w:val="24"/>
          <w:szCs w:val="24"/>
        </w:rPr>
      </w:pPr>
      <w:r w:rsidRPr="00CF2D9E">
        <w:rPr>
          <w:rFonts w:cs="Times New Roman"/>
          <w:sz w:val="24"/>
          <w:szCs w:val="24"/>
        </w:rPr>
        <w:t>к договору поставки</w:t>
      </w:r>
    </w:p>
    <w:p w:rsidR="009E198E" w:rsidRPr="00CF2D9E" w:rsidRDefault="009E198E" w:rsidP="009E198E">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0F3744" w:rsidRPr="00CF2D9E" w:rsidRDefault="000F3744" w:rsidP="00E91184">
      <w:pPr>
        <w:suppressAutoHyphens/>
        <w:ind w:left="6237"/>
        <w:rPr>
          <w:rFonts w:cs="Times New Roman"/>
          <w:sz w:val="24"/>
          <w:szCs w:val="24"/>
        </w:rPr>
      </w:pPr>
    </w:p>
    <w:p w:rsidR="009E198E" w:rsidRPr="00CF2D9E" w:rsidRDefault="009E198E" w:rsidP="009E198E">
      <w:pPr>
        <w:tabs>
          <w:tab w:val="left" w:pos="567"/>
          <w:tab w:val="left" w:pos="7230"/>
        </w:tabs>
        <w:jc w:val="center"/>
        <w:rPr>
          <w:b/>
          <w:sz w:val="24"/>
          <w:szCs w:val="24"/>
        </w:rPr>
      </w:pPr>
      <w:r w:rsidRPr="00CF2D9E">
        <w:rPr>
          <w:b/>
          <w:sz w:val="24"/>
          <w:szCs w:val="24"/>
        </w:rPr>
        <w:t>Формула цены Товара и коэффициенты</w:t>
      </w:r>
    </w:p>
    <w:p w:rsidR="009E198E" w:rsidRPr="00CF2D9E" w:rsidRDefault="009E198E" w:rsidP="009E198E">
      <w:pPr>
        <w:tabs>
          <w:tab w:val="left" w:pos="567"/>
          <w:tab w:val="left" w:pos="7230"/>
        </w:tabs>
        <w:jc w:val="center"/>
        <w:rPr>
          <w:sz w:val="24"/>
          <w:szCs w:val="24"/>
        </w:rPr>
      </w:pPr>
    </w:p>
    <w:p w:rsidR="009E198E" w:rsidRPr="00CF2D9E" w:rsidRDefault="009E198E" w:rsidP="009E198E">
      <w:pPr>
        <w:pStyle w:val="af0"/>
        <w:numPr>
          <w:ilvl w:val="0"/>
          <w:numId w:val="3"/>
        </w:numPr>
        <w:tabs>
          <w:tab w:val="left" w:pos="993"/>
          <w:tab w:val="left" w:pos="7230"/>
        </w:tabs>
        <w:ind w:left="0" w:firstLine="709"/>
        <w:rPr>
          <w:sz w:val="24"/>
          <w:szCs w:val="24"/>
        </w:rPr>
      </w:pPr>
      <w:r w:rsidRPr="00CF2D9E">
        <w:rPr>
          <w:sz w:val="24"/>
          <w:szCs w:val="24"/>
        </w:rPr>
        <w:t>Формула цены на лом черных и цветных металлов при отгрузке со склада Поставщика:</w:t>
      </w:r>
    </w:p>
    <w:p w:rsidR="009E198E" w:rsidRPr="00CF2D9E" w:rsidRDefault="009E198E" w:rsidP="009E198E">
      <w:pPr>
        <w:tabs>
          <w:tab w:val="left" w:pos="567"/>
          <w:tab w:val="left" w:pos="7230"/>
        </w:tabs>
        <w:jc w:val="center"/>
        <w:rPr>
          <w:rFonts w:eastAsiaTheme="minorEastAsia"/>
          <w:sz w:val="24"/>
          <w:szCs w:val="24"/>
        </w:rPr>
      </w:pPr>
      <m:oMath>
        <m:r>
          <m:rPr>
            <m:sty m:val="p"/>
          </m:rPr>
          <w:rPr>
            <w:rFonts w:ascii="Cambria Math" w:hAnsi="Cambria Math"/>
            <w:sz w:val="24"/>
            <w:szCs w:val="24"/>
          </w:rPr>
          <m:t>Ц =</m:t>
        </m:r>
        <m:d>
          <m:dPr>
            <m:ctrlPr>
              <w:rPr>
                <w:rFonts w:ascii="Cambria Math" w:hAnsi="Cambria Math"/>
                <w:sz w:val="24"/>
                <w:szCs w:val="24"/>
              </w:rPr>
            </m:ctrlPr>
          </m:dPr>
          <m:e>
            <m:sSubSup>
              <m:sSubSupPr>
                <m:ctrlPr>
                  <w:rPr>
                    <w:rFonts w:ascii="Cambria Math" w:hAnsi="Cambria Math"/>
                    <w:sz w:val="24"/>
                    <w:szCs w:val="24"/>
                  </w:rPr>
                </m:ctrlPr>
              </m:sSubSupPr>
              <m:e>
                <m:r>
                  <m:rPr>
                    <m:sty m:val="p"/>
                  </m:rPr>
                  <w:rPr>
                    <w:rFonts w:ascii="Cambria Math" w:hAnsi="Cambria Math"/>
                    <w:sz w:val="24"/>
                    <w:szCs w:val="24"/>
                  </w:rPr>
                  <m:t>Ц</m:t>
                </m:r>
              </m:e>
              <m:sub>
                <m:r>
                  <w:rPr>
                    <w:rFonts w:ascii="Cambria Math" w:hAnsi="Cambria Math"/>
                    <w:sz w:val="24"/>
                    <w:szCs w:val="24"/>
                  </w:rPr>
                  <m:t>м</m:t>
                </m:r>
              </m:sub>
              <m:sup>
                <m:r>
                  <m:rPr>
                    <m:sty m:val="p"/>
                  </m:rPr>
                  <w:rPr>
                    <w:rFonts w:ascii="Cambria Math" w:hAnsi="Cambria Math"/>
                    <w:sz w:val="24"/>
                    <w:szCs w:val="24"/>
                  </w:rPr>
                  <m:t>руб</m:t>
                </m:r>
              </m:sup>
            </m:sSubSup>
            <m:r>
              <m:rPr>
                <m:sty m:val="p"/>
              </m:rPr>
              <w:rPr>
                <w:rFonts w:ascii="Cambria Math" w:hAnsi="Cambria Math"/>
                <w:sz w:val="24"/>
                <w:szCs w:val="24"/>
              </w:rPr>
              <m:t>-</m:t>
            </m:r>
            <m:r>
              <m:rPr>
                <m:sty m:val="p"/>
              </m:rPr>
              <w:rPr>
                <w:rFonts w:ascii="Cambria Math" w:hAnsi="Cambria Math"/>
                <w:sz w:val="24"/>
                <w:szCs w:val="24"/>
                <w:lang w:val="en-US"/>
              </w:rPr>
              <m:t>D</m:t>
            </m:r>
            <m:r>
              <m:rPr>
                <m:sty m:val="p"/>
              </m:rPr>
              <w:rPr>
                <w:rFonts w:ascii="Cambria Math" w:hAnsi="Cambria Math"/>
                <w:sz w:val="24"/>
                <w:szCs w:val="24"/>
              </w:rPr>
              <m:t>1</m:t>
            </m:r>
            <m:ctrlPr>
              <w:rPr>
                <w:rFonts w:ascii="Cambria Math" w:hAnsi="Cambria Math"/>
                <w:sz w:val="24"/>
                <w:szCs w:val="24"/>
                <w:lang w:val="en-US"/>
              </w:rPr>
            </m:ctrlPr>
          </m:e>
        </m:d>
        <m:r>
          <m:rPr>
            <m:sty m:val="p"/>
          </m:rPr>
          <w:rPr>
            <w:rFonts w:ascii="Cambria Math" w:hAnsi="Cambria Math"/>
            <w:sz w:val="24"/>
            <w:szCs w:val="24"/>
          </w:rPr>
          <m:t xml:space="preserve">* </m:t>
        </m:r>
        <m:f>
          <m:fPr>
            <m:ctrlPr>
              <w:rPr>
                <w:rFonts w:ascii="Cambria Math" w:hAnsi="Cambria Math"/>
                <w:sz w:val="24"/>
                <w:szCs w:val="24"/>
              </w:rPr>
            </m:ctrlPr>
          </m:fPr>
          <m:num>
            <m:r>
              <m:rPr>
                <m:sty m:val="p"/>
              </m:rPr>
              <w:rPr>
                <w:rFonts w:ascii="Cambria Math" w:hAnsi="Cambria Math"/>
                <w:sz w:val="24"/>
                <w:szCs w:val="24"/>
              </w:rPr>
              <m:t>100-D2</m:t>
            </m:r>
          </m:num>
          <m:den>
            <m:r>
              <m:rPr>
                <m:sty m:val="p"/>
              </m:rPr>
              <w:rPr>
                <w:rFonts w:ascii="Cambria Math" w:hAnsi="Cambria Math"/>
                <w:sz w:val="24"/>
                <w:szCs w:val="24"/>
              </w:rPr>
              <m:t>100</m:t>
            </m:r>
          </m:den>
        </m:f>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Т</m:t>
            </m:r>
          </m:e>
          <m:sub>
            <m:r>
              <m:rPr>
                <m:sty m:val="p"/>
              </m:rPr>
              <w:rPr>
                <w:rFonts w:ascii="Cambria Math" w:hAnsi="Cambria Math"/>
                <w:sz w:val="24"/>
                <w:szCs w:val="24"/>
              </w:rPr>
              <m:t>1</m:t>
            </m:r>
          </m:sub>
        </m:sSub>
      </m:oMath>
      <w:r w:rsidRPr="00CF2D9E">
        <w:rPr>
          <w:rFonts w:eastAsiaTheme="minorEastAsia"/>
          <w:sz w:val="24"/>
          <w:szCs w:val="24"/>
        </w:rPr>
        <w:t>,</w:t>
      </w:r>
    </w:p>
    <w:p w:rsidR="009E198E" w:rsidRPr="00CF2D9E" w:rsidRDefault="009E198E" w:rsidP="009E198E">
      <w:pPr>
        <w:tabs>
          <w:tab w:val="left" w:pos="567"/>
          <w:tab w:val="left" w:pos="7230"/>
        </w:tabs>
        <w:rPr>
          <w:sz w:val="24"/>
          <w:szCs w:val="24"/>
        </w:rPr>
      </w:pPr>
      <w:r w:rsidRPr="00CF2D9E">
        <w:rPr>
          <w:sz w:val="24"/>
          <w:szCs w:val="24"/>
        </w:rPr>
        <w:t xml:space="preserve">где </w:t>
      </w:r>
    </w:p>
    <w:p w:rsidR="009E198E" w:rsidRPr="00CF2D9E" w:rsidRDefault="00D96F29" w:rsidP="009E198E">
      <w:pPr>
        <w:tabs>
          <w:tab w:val="left" w:pos="567"/>
          <w:tab w:val="left" w:pos="7230"/>
        </w:tabs>
        <w:rPr>
          <w:sz w:val="24"/>
          <w:szCs w:val="24"/>
        </w:rPr>
      </w:pPr>
      <m:oMath>
        <m:sSubSup>
          <m:sSubSupPr>
            <m:ctrlPr>
              <w:rPr>
                <w:rFonts w:ascii="Cambria Math" w:hAnsi="Cambria Math"/>
                <w:i/>
                <w:sz w:val="24"/>
                <w:szCs w:val="24"/>
              </w:rPr>
            </m:ctrlPr>
          </m:sSubSupPr>
          <m:e>
            <m:r>
              <w:rPr>
                <w:rFonts w:ascii="Cambria Math" w:hAnsi="Cambria Math"/>
                <w:sz w:val="24"/>
                <w:szCs w:val="24"/>
              </w:rPr>
              <m:t>Ц</m:t>
            </m:r>
          </m:e>
          <m:sub>
            <m:r>
              <w:rPr>
                <w:rFonts w:ascii="Cambria Math" w:hAnsi="Cambria Math"/>
                <w:sz w:val="24"/>
                <w:szCs w:val="24"/>
              </w:rPr>
              <m:t>м</m:t>
            </m:r>
          </m:sub>
          <m:sup>
            <m:r>
              <w:rPr>
                <w:rFonts w:ascii="Cambria Math" w:hAnsi="Cambria Math"/>
                <w:sz w:val="24"/>
                <w:szCs w:val="24"/>
              </w:rPr>
              <m:t>руб</m:t>
            </m:r>
          </m:sup>
        </m:sSubSup>
      </m:oMath>
      <w:r w:rsidR="009E198E" w:rsidRPr="00CF2D9E">
        <w:rPr>
          <w:sz w:val="24"/>
          <w:szCs w:val="24"/>
        </w:rPr>
        <w:t xml:space="preserve"> – Цена соответствующего вида металла биржи в рублях за 1 тонну</w:t>
      </w:r>
    </w:p>
    <w:p w:rsidR="009E198E" w:rsidRPr="00CF2D9E" w:rsidRDefault="009E198E" w:rsidP="009E198E">
      <w:pPr>
        <w:tabs>
          <w:tab w:val="left" w:pos="567"/>
          <w:tab w:val="left" w:pos="7230"/>
        </w:tabs>
        <w:rPr>
          <w:sz w:val="24"/>
          <w:szCs w:val="24"/>
        </w:rPr>
      </w:pPr>
      <m:oMath>
        <m:r>
          <m:rPr>
            <m:sty m:val="p"/>
          </m:rPr>
          <w:rPr>
            <w:rFonts w:ascii="Cambria Math" w:hAnsi="Cambria Math"/>
            <w:sz w:val="24"/>
            <w:szCs w:val="24"/>
            <w:lang w:val="en-US"/>
          </w:rPr>
          <m:t>D</m:t>
        </m:r>
        <m:r>
          <m:rPr>
            <m:sty m:val="p"/>
          </m:rPr>
          <w:rPr>
            <w:rFonts w:ascii="Cambria Math" w:hAnsi="Cambria Math"/>
            <w:sz w:val="24"/>
            <w:szCs w:val="24"/>
          </w:rPr>
          <m:t>1</m:t>
        </m:r>
      </m:oMath>
      <w:r w:rsidRPr="00CF2D9E">
        <w:rPr>
          <w:sz w:val="24"/>
          <w:szCs w:val="24"/>
        </w:rPr>
        <w:t xml:space="preserve"> – величина дисконта в абсолютном выражении (в рублях);</w:t>
      </w:r>
    </w:p>
    <w:p w:rsidR="009E198E" w:rsidRPr="00CF2D9E" w:rsidRDefault="009E198E" w:rsidP="009E198E">
      <w:pPr>
        <w:tabs>
          <w:tab w:val="left" w:pos="567"/>
          <w:tab w:val="left" w:pos="7230"/>
        </w:tabs>
        <w:rPr>
          <w:sz w:val="24"/>
          <w:szCs w:val="24"/>
        </w:rPr>
      </w:pPr>
      <m:oMath>
        <m:r>
          <m:rPr>
            <m:sty m:val="p"/>
          </m:rPr>
          <w:rPr>
            <w:rFonts w:ascii="Cambria Math" w:hAnsi="Cambria Math"/>
            <w:sz w:val="24"/>
            <w:szCs w:val="24"/>
          </w:rPr>
          <m:t>D2</m:t>
        </m:r>
      </m:oMath>
      <w:r w:rsidRPr="00CF2D9E">
        <w:rPr>
          <w:sz w:val="24"/>
          <w:szCs w:val="24"/>
        </w:rPr>
        <w:t>– величина дисконта в относительном выражении (в процентах) на вид отхода соответствующей категории металла;</w:t>
      </w:r>
    </w:p>
    <w:p w:rsidR="009E198E" w:rsidRPr="00CF2D9E" w:rsidRDefault="00D96F29" w:rsidP="009E198E">
      <w:pPr>
        <w:tabs>
          <w:tab w:val="left" w:pos="567"/>
          <w:tab w:val="left" w:pos="7230"/>
        </w:tabs>
        <w:rPr>
          <w:sz w:val="24"/>
          <w:szCs w:val="24"/>
        </w:rPr>
      </w:pPr>
      <m:oMath>
        <m:sSub>
          <m:sSubPr>
            <m:ctrlPr>
              <w:rPr>
                <w:rFonts w:ascii="Cambria Math" w:hAnsi="Cambria Math"/>
                <w:i/>
                <w:sz w:val="24"/>
                <w:szCs w:val="24"/>
              </w:rPr>
            </m:ctrlPr>
          </m:sSubPr>
          <m:e>
            <m:r>
              <w:rPr>
                <w:rFonts w:ascii="Cambria Math" w:hAnsi="Cambria Math"/>
                <w:sz w:val="24"/>
                <w:szCs w:val="24"/>
              </w:rPr>
              <m:t>Т</m:t>
            </m:r>
          </m:e>
          <m:sub>
            <m:r>
              <w:rPr>
                <w:rFonts w:ascii="Cambria Math" w:hAnsi="Cambria Math"/>
                <w:sz w:val="24"/>
                <w:szCs w:val="24"/>
              </w:rPr>
              <m:t>1</m:t>
            </m:r>
          </m:sub>
        </m:sSub>
      </m:oMath>
      <w:r w:rsidR="009E198E" w:rsidRPr="00CF2D9E">
        <w:rPr>
          <w:sz w:val="24"/>
          <w:szCs w:val="24"/>
        </w:rPr>
        <w:t>– транспортный тариф, учитывающий региональное расположение адресов Грузоотправителя и кратность загрузки автомобильного транспорта на доставку соответствующей партии.</w:t>
      </w:r>
    </w:p>
    <w:p w:rsidR="009E198E" w:rsidRPr="00CF2D9E" w:rsidRDefault="009E198E" w:rsidP="009E198E">
      <w:pPr>
        <w:pStyle w:val="af0"/>
        <w:tabs>
          <w:tab w:val="left" w:pos="993"/>
          <w:tab w:val="left" w:pos="7230"/>
        </w:tabs>
        <w:ind w:left="0" w:firstLine="709"/>
        <w:rPr>
          <w:sz w:val="24"/>
          <w:szCs w:val="24"/>
        </w:rPr>
      </w:pPr>
      <w:r w:rsidRPr="00CF2D9E">
        <w:rPr>
          <w:sz w:val="24"/>
          <w:szCs w:val="24"/>
        </w:rPr>
        <w:t xml:space="preserve">Коэффициенты </w:t>
      </w:r>
      <w:r w:rsidRPr="00CF2D9E">
        <w:rPr>
          <w:sz w:val="24"/>
          <w:szCs w:val="24"/>
          <w:lang w:val="en-US"/>
        </w:rPr>
        <w:t>D</w:t>
      </w:r>
      <w:r w:rsidRPr="00CF2D9E">
        <w:rPr>
          <w:sz w:val="24"/>
          <w:szCs w:val="24"/>
        </w:rPr>
        <w:t>:</w:t>
      </w:r>
    </w:p>
    <w:tbl>
      <w:tblPr>
        <w:tblStyle w:val="ad"/>
        <w:tblW w:w="0" w:type="auto"/>
        <w:tblLook w:val="04A0" w:firstRow="1" w:lastRow="0" w:firstColumn="1" w:lastColumn="0" w:noHBand="0" w:noVBand="1"/>
      </w:tblPr>
      <w:tblGrid>
        <w:gridCol w:w="593"/>
        <w:gridCol w:w="3705"/>
        <w:gridCol w:w="2869"/>
        <w:gridCol w:w="2744"/>
      </w:tblGrid>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 xml:space="preserve">№ </w:t>
            </w:r>
            <w:proofErr w:type="spellStart"/>
            <w:r w:rsidRPr="00CF2D9E">
              <w:rPr>
                <w:sz w:val="24"/>
                <w:szCs w:val="24"/>
              </w:rPr>
              <w:t>п.п</w:t>
            </w:r>
            <w:proofErr w:type="spellEnd"/>
            <w:r w:rsidRPr="00CF2D9E">
              <w:rPr>
                <w:sz w:val="24"/>
                <w:szCs w:val="24"/>
              </w:rPr>
              <w:t>.</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Категория Товара</w:t>
            </w:r>
          </w:p>
        </w:tc>
        <w:tc>
          <w:tcPr>
            <w:tcW w:w="2979" w:type="dxa"/>
          </w:tcPr>
          <w:p w:rsidR="009E198E" w:rsidRPr="00CF2D9E" w:rsidRDefault="009E198E" w:rsidP="00EB3787">
            <w:pPr>
              <w:tabs>
                <w:tab w:val="left" w:pos="567"/>
                <w:tab w:val="left" w:pos="7230"/>
              </w:tabs>
              <w:ind w:firstLine="0"/>
              <w:rPr>
                <w:sz w:val="24"/>
                <w:szCs w:val="24"/>
              </w:rPr>
            </w:pPr>
            <m:oMath>
              <m:r>
                <m:rPr>
                  <m:sty m:val="p"/>
                </m:rPr>
                <w:rPr>
                  <w:rFonts w:ascii="Cambria Math" w:hAnsi="Cambria Math"/>
                  <w:sz w:val="24"/>
                  <w:szCs w:val="24"/>
                  <w:lang w:val="en-US"/>
                </w:rPr>
                <m:t>D</m:t>
              </m:r>
              <m:r>
                <m:rPr>
                  <m:sty m:val="p"/>
                </m:rPr>
                <w:rPr>
                  <w:rFonts w:ascii="Cambria Math" w:hAnsi="Cambria Math"/>
                  <w:sz w:val="24"/>
                  <w:szCs w:val="24"/>
                </w:rPr>
                <m:t>1</m:t>
              </m:r>
            </m:oMath>
            <w:r w:rsidRPr="00CF2D9E">
              <w:rPr>
                <w:sz w:val="24"/>
                <w:szCs w:val="24"/>
              </w:rPr>
              <w:t xml:space="preserve"> (в рублях)</w:t>
            </w:r>
          </w:p>
        </w:tc>
        <w:tc>
          <w:tcPr>
            <w:tcW w:w="2825" w:type="dxa"/>
          </w:tcPr>
          <w:p w:rsidR="009E198E" w:rsidRPr="00CF2D9E" w:rsidRDefault="009E198E" w:rsidP="00EB3787">
            <w:pPr>
              <w:tabs>
                <w:tab w:val="left" w:pos="567"/>
                <w:tab w:val="left" w:pos="7230"/>
              </w:tabs>
              <w:ind w:firstLine="0"/>
              <w:rPr>
                <w:sz w:val="24"/>
                <w:szCs w:val="24"/>
              </w:rPr>
            </w:pPr>
            <m:oMath>
              <m:r>
                <m:rPr>
                  <m:sty m:val="p"/>
                </m:rPr>
                <w:rPr>
                  <w:rFonts w:ascii="Cambria Math" w:hAnsi="Cambria Math"/>
                  <w:sz w:val="24"/>
                  <w:szCs w:val="24"/>
                </w:rPr>
                <m:t>D2</m:t>
              </m:r>
            </m:oMath>
            <w:r w:rsidRPr="00CF2D9E">
              <w:rPr>
                <w:sz w:val="24"/>
                <w:szCs w:val="24"/>
              </w:rPr>
              <w:t xml:space="preserve"> (в процентах)</w:t>
            </w: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стальной 2А</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2.</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стальной 3А</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rPr>
          <w:trHeight w:val="101"/>
        </w:trPr>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3.</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стальной 5А</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ind w:firstLine="0"/>
              <w:rPr>
                <w:color w:val="000000"/>
                <w:sz w:val="24"/>
                <w:szCs w:val="24"/>
              </w:rPr>
            </w:pPr>
            <w:r w:rsidRPr="00CF2D9E">
              <w:rPr>
                <w:color w:val="000000"/>
                <w:sz w:val="24"/>
                <w:szCs w:val="24"/>
              </w:rPr>
              <w:t>4.</w:t>
            </w:r>
          </w:p>
        </w:tc>
        <w:tc>
          <w:tcPr>
            <w:tcW w:w="3797" w:type="dxa"/>
          </w:tcPr>
          <w:p w:rsidR="009E198E" w:rsidRPr="00CF2D9E" w:rsidRDefault="009E198E" w:rsidP="00EB3787">
            <w:pPr>
              <w:ind w:firstLine="0"/>
              <w:rPr>
                <w:color w:val="000000"/>
                <w:sz w:val="24"/>
                <w:szCs w:val="24"/>
              </w:rPr>
            </w:pPr>
            <w:r w:rsidRPr="00CF2D9E">
              <w:rPr>
                <w:color w:val="000000"/>
                <w:sz w:val="24"/>
                <w:szCs w:val="24"/>
              </w:rPr>
              <w:t>Лом для пакетирования № 2,</w:t>
            </w:r>
          </w:p>
          <w:p w:rsidR="009E198E" w:rsidRPr="00CF2D9E" w:rsidRDefault="009E198E" w:rsidP="00EB3787">
            <w:pPr>
              <w:ind w:firstLine="0"/>
              <w:rPr>
                <w:color w:val="000000"/>
                <w:sz w:val="24"/>
                <w:szCs w:val="24"/>
              </w:rPr>
            </w:pPr>
            <w:r w:rsidRPr="00CF2D9E">
              <w:rPr>
                <w:color w:val="000000"/>
                <w:sz w:val="24"/>
                <w:szCs w:val="24"/>
              </w:rPr>
              <w:t>вид 12А</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5.</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стальных канатов</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6.</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Стружка черных металлов</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7.</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чугуна</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8.</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нержавеющих сталей</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9.</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алюминия</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10.</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алюминиевых сплавов</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11.</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кабеля алюминиевого</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12.</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меди смешанный</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13.</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бронзы смешанный</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14.</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латуни смешанный</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15.</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кабеля медного</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16.</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электродвигателей</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17.</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свинца</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18.</w:t>
            </w:r>
          </w:p>
        </w:tc>
        <w:tc>
          <w:tcPr>
            <w:tcW w:w="3797" w:type="dxa"/>
          </w:tcPr>
          <w:p w:rsidR="009E198E" w:rsidRPr="00CF2D9E" w:rsidRDefault="009E198E" w:rsidP="00EB3787">
            <w:pPr>
              <w:tabs>
                <w:tab w:val="left" w:pos="567"/>
                <w:tab w:val="left" w:pos="7230"/>
              </w:tabs>
              <w:ind w:firstLine="0"/>
              <w:rPr>
                <w:sz w:val="24"/>
                <w:szCs w:val="24"/>
              </w:rPr>
            </w:pPr>
            <w:r w:rsidRPr="00CF2D9E">
              <w:rPr>
                <w:sz w:val="24"/>
                <w:szCs w:val="24"/>
              </w:rPr>
              <w:t>Лом аккумуляторных батарей</w:t>
            </w:r>
          </w:p>
        </w:tc>
        <w:tc>
          <w:tcPr>
            <w:tcW w:w="2979" w:type="dxa"/>
          </w:tcPr>
          <w:p w:rsidR="009E198E" w:rsidRPr="00CF2D9E" w:rsidRDefault="009E198E" w:rsidP="00EB3787">
            <w:pPr>
              <w:tabs>
                <w:tab w:val="left" w:pos="567"/>
                <w:tab w:val="left" w:pos="7230"/>
              </w:tabs>
              <w:ind w:firstLine="0"/>
              <w:rPr>
                <w:sz w:val="24"/>
                <w:szCs w:val="24"/>
                <w:lang w:val="en-US"/>
              </w:rPr>
            </w:pPr>
          </w:p>
        </w:tc>
        <w:tc>
          <w:tcPr>
            <w:tcW w:w="2825" w:type="dxa"/>
          </w:tcPr>
          <w:p w:rsidR="009E198E" w:rsidRPr="00CF2D9E" w:rsidRDefault="009E198E" w:rsidP="00EB3787">
            <w:pPr>
              <w:tabs>
                <w:tab w:val="left" w:pos="567"/>
                <w:tab w:val="left" w:pos="7230"/>
              </w:tabs>
              <w:ind w:firstLine="0"/>
              <w:rPr>
                <w:sz w:val="24"/>
                <w:szCs w:val="24"/>
                <w:lang w:val="en-US"/>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19.</w:t>
            </w:r>
          </w:p>
        </w:tc>
        <w:tc>
          <w:tcPr>
            <w:tcW w:w="3797" w:type="dxa"/>
          </w:tcPr>
          <w:p w:rsidR="009E198E" w:rsidRPr="00CF2D9E" w:rsidRDefault="009E198E" w:rsidP="00EB3787">
            <w:pPr>
              <w:ind w:firstLine="0"/>
              <w:rPr>
                <w:color w:val="000000"/>
                <w:sz w:val="24"/>
                <w:szCs w:val="24"/>
              </w:rPr>
            </w:pPr>
            <w:r w:rsidRPr="00CF2D9E">
              <w:rPr>
                <w:color w:val="000000"/>
                <w:sz w:val="24"/>
                <w:szCs w:val="24"/>
              </w:rPr>
              <w:t>Лом медно-никелевый</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20.</w:t>
            </w:r>
          </w:p>
        </w:tc>
        <w:tc>
          <w:tcPr>
            <w:tcW w:w="3797" w:type="dxa"/>
          </w:tcPr>
          <w:p w:rsidR="009E198E" w:rsidRPr="00CF2D9E" w:rsidRDefault="009E198E" w:rsidP="00EB3787">
            <w:pPr>
              <w:ind w:firstLine="0"/>
              <w:rPr>
                <w:color w:val="000000"/>
                <w:sz w:val="24"/>
                <w:szCs w:val="24"/>
              </w:rPr>
            </w:pPr>
            <w:r w:rsidRPr="00CF2D9E">
              <w:rPr>
                <w:color w:val="000000"/>
                <w:sz w:val="24"/>
                <w:szCs w:val="24"/>
              </w:rPr>
              <w:t>Лом баббита</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21.</w:t>
            </w:r>
          </w:p>
        </w:tc>
        <w:tc>
          <w:tcPr>
            <w:tcW w:w="3797" w:type="dxa"/>
          </w:tcPr>
          <w:p w:rsidR="009E198E" w:rsidRPr="00CF2D9E" w:rsidRDefault="009E198E" w:rsidP="00EB3787">
            <w:pPr>
              <w:ind w:firstLine="0"/>
              <w:rPr>
                <w:color w:val="000000"/>
                <w:sz w:val="24"/>
                <w:szCs w:val="24"/>
              </w:rPr>
            </w:pPr>
            <w:r w:rsidRPr="00CF2D9E">
              <w:rPr>
                <w:color w:val="000000"/>
                <w:sz w:val="24"/>
                <w:szCs w:val="24"/>
              </w:rPr>
              <w:t>Лом баббита неразделанный в ломе от оборудования, деталей и узлов</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22.</w:t>
            </w:r>
          </w:p>
        </w:tc>
        <w:tc>
          <w:tcPr>
            <w:tcW w:w="3797" w:type="dxa"/>
          </w:tcPr>
          <w:p w:rsidR="009E198E" w:rsidRPr="00CF2D9E" w:rsidRDefault="009E198E" w:rsidP="00EB3787">
            <w:pPr>
              <w:ind w:firstLine="0"/>
              <w:rPr>
                <w:color w:val="000000"/>
                <w:sz w:val="24"/>
                <w:szCs w:val="24"/>
              </w:rPr>
            </w:pPr>
            <w:r w:rsidRPr="00CF2D9E">
              <w:rPr>
                <w:color w:val="000000"/>
                <w:sz w:val="24"/>
                <w:szCs w:val="24"/>
              </w:rPr>
              <w:t>Лом свинца в кабельной оболочке</w:t>
            </w:r>
          </w:p>
        </w:tc>
        <w:tc>
          <w:tcPr>
            <w:tcW w:w="2979" w:type="dxa"/>
          </w:tcPr>
          <w:p w:rsidR="009E198E" w:rsidRPr="00CF2D9E" w:rsidRDefault="009E198E" w:rsidP="00EB3787">
            <w:pPr>
              <w:tabs>
                <w:tab w:val="left" w:pos="567"/>
                <w:tab w:val="left" w:pos="7230"/>
              </w:tabs>
              <w:ind w:firstLine="0"/>
              <w:rPr>
                <w:sz w:val="24"/>
                <w:szCs w:val="24"/>
              </w:rPr>
            </w:pPr>
          </w:p>
        </w:tc>
        <w:tc>
          <w:tcPr>
            <w:tcW w:w="2825" w:type="dxa"/>
          </w:tcPr>
          <w:p w:rsidR="009E198E" w:rsidRPr="00CF2D9E" w:rsidRDefault="009E198E" w:rsidP="00EB3787">
            <w:pPr>
              <w:tabs>
                <w:tab w:val="left" w:pos="567"/>
                <w:tab w:val="left" w:pos="7230"/>
              </w:tabs>
              <w:ind w:firstLine="0"/>
              <w:rPr>
                <w:sz w:val="24"/>
                <w:szCs w:val="24"/>
              </w:rPr>
            </w:pPr>
          </w:p>
        </w:tc>
      </w:tr>
    </w:tbl>
    <w:p w:rsidR="009E198E" w:rsidRPr="00CF2D9E" w:rsidRDefault="009E198E" w:rsidP="009E198E">
      <w:pPr>
        <w:pStyle w:val="af0"/>
        <w:tabs>
          <w:tab w:val="left" w:pos="993"/>
          <w:tab w:val="left" w:pos="7230"/>
        </w:tabs>
        <w:ind w:left="0" w:firstLine="709"/>
        <w:rPr>
          <w:sz w:val="24"/>
          <w:szCs w:val="24"/>
        </w:rPr>
      </w:pPr>
    </w:p>
    <w:p w:rsidR="009E198E" w:rsidRPr="00CF2D9E" w:rsidRDefault="009E198E" w:rsidP="009E198E">
      <w:pPr>
        <w:pStyle w:val="af0"/>
        <w:tabs>
          <w:tab w:val="left" w:pos="993"/>
          <w:tab w:val="left" w:pos="7230"/>
        </w:tabs>
        <w:ind w:left="0" w:firstLine="709"/>
        <w:rPr>
          <w:sz w:val="24"/>
          <w:szCs w:val="24"/>
        </w:rPr>
      </w:pPr>
      <w:r w:rsidRPr="00CF2D9E">
        <w:rPr>
          <w:sz w:val="24"/>
          <w:szCs w:val="24"/>
        </w:rPr>
        <w:lastRenderedPageBreak/>
        <w:t>Транспортный тариф</w:t>
      </w:r>
      <m:oMath>
        <m:sSub>
          <m:sSubPr>
            <m:ctrlPr>
              <w:rPr>
                <w:rFonts w:ascii="Cambria Math" w:eastAsia="Times New Roman" w:hAnsi="Cambria Math"/>
                <w:sz w:val="24"/>
                <w:szCs w:val="24"/>
                <w:lang w:eastAsia="ru-RU"/>
              </w:rPr>
            </m:ctrlPr>
          </m:sSubPr>
          <m:e>
            <m:r>
              <m:rPr>
                <m:sty m:val="p"/>
              </m:rPr>
              <w:rPr>
                <w:rFonts w:ascii="Cambria Math" w:hAnsi="Cambria Math"/>
                <w:sz w:val="24"/>
                <w:szCs w:val="24"/>
              </w:rPr>
              <m:t xml:space="preserve"> Т</m:t>
            </m:r>
          </m:e>
          <m:sub>
            <m:r>
              <m:rPr>
                <m:sty m:val="p"/>
              </m:rPr>
              <w:rPr>
                <w:rFonts w:ascii="Cambria Math" w:hAnsi="Cambria Math"/>
                <w:sz w:val="24"/>
                <w:szCs w:val="24"/>
              </w:rPr>
              <m:t>1</m:t>
            </m:r>
          </m:sub>
        </m:sSub>
      </m:oMath>
      <w:r w:rsidRPr="00CF2D9E">
        <w:rPr>
          <w:sz w:val="24"/>
          <w:szCs w:val="24"/>
        </w:rPr>
        <w:t>:</w:t>
      </w:r>
    </w:p>
    <w:tbl>
      <w:tblPr>
        <w:tblStyle w:val="ad"/>
        <w:tblW w:w="0" w:type="auto"/>
        <w:tblLook w:val="04A0" w:firstRow="1" w:lastRow="0" w:firstColumn="1" w:lastColumn="0" w:noHBand="0" w:noVBand="1"/>
      </w:tblPr>
      <w:tblGrid>
        <w:gridCol w:w="593"/>
        <w:gridCol w:w="3034"/>
        <w:gridCol w:w="1711"/>
        <w:gridCol w:w="1541"/>
        <w:gridCol w:w="1483"/>
        <w:gridCol w:w="1549"/>
      </w:tblGrid>
      <w:tr w:rsidR="009E198E" w:rsidRPr="00CF2D9E" w:rsidTr="00F62B18">
        <w:tc>
          <w:tcPr>
            <w:tcW w:w="593" w:type="dxa"/>
            <w:vMerge w:val="restart"/>
          </w:tcPr>
          <w:p w:rsidR="009E198E" w:rsidRPr="00CF2D9E" w:rsidRDefault="009E198E" w:rsidP="00EB3787">
            <w:pPr>
              <w:tabs>
                <w:tab w:val="left" w:pos="567"/>
                <w:tab w:val="left" w:pos="7230"/>
              </w:tabs>
              <w:ind w:firstLine="0"/>
              <w:jc w:val="center"/>
              <w:rPr>
                <w:sz w:val="24"/>
                <w:szCs w:val="24"/>
              </w:rPr>
            </w:pPr>
            <w:r w:rsidRPr="00CF2D9E">
              <w:rPr>
                <w:sz w:val="24"/>
                <w:szCs w:val="24"/>
              </w:rPr>
              <w:t xml:space="preserve">№ </w:t>
            </w:r>
            <w:proofErr w:type="spellStart"/>
            <w:r w:rsidRPr="00CF2D9E">
              <w:rPr>
                <w:sz w:val="24"/>
                <w:szCs w:val="24"/>
              </w:rPr>
              <w:t>п.п</w:t>
            </w:r>
            <w:proofErr w:type="spellEnd"/>
            <w:r w:rsidRPr="00CF2D9E">
              <w:rPr>
                <w:sz w:val="24"/>
                <w:szCs w:val="24"/>
              </w:rPr>
              <w:t>.</w:t>
            </w:r>
          </w:p>
        </w:tc>
        <w:tc>
          <w:tcPr>
            <w:tcW w:w="3101" w:type="dxa"/>
            <w:vMerge w:val="restart"/>
          </w:tcPr>
          <w:p w:rsidR="009E198E" w:rsidRPr="00CF2D9E" w:rsidRDefault="009E198E" w:rsidP="00EB3787">
            <w:pPr>
              <w:tabs>
                <w:tab w:val="left" w:pos="567"/>
                <w:tab w:val="left" w:pos="7230"/>
              </w:tabs>
              <w:ind w:firstLine="0"/>
              <w:jc w:val="center"/>
              <w:rPr>
                <w:sz w:val="24"/>
                <w:szCs w:val="24"/>
              </w:rPr>
            </w:pPr>
            <w:r w:rsidRPr="00CF2D9E">
              <w:rPr>
                <w:sz w:val="24"/>
                <w:szCs w:val="24"/>
              </w:rPr>
              <w:t>Регион отгрузки</w:t>
            </w:r>
          </w:p>
        </w:tc>
        <w:tc>
          <w:tcPr>
            <w:tcW w:w="6512" w:type="dxa"/>
            <w:gridSpan w:val="4"/>
          </w:tcPr>
          <w:p w:rsidR="009E198E" w:rsidRPr="00CF2D9E" w:rsidRDefault="009E198E" w:rsidP="00EB3787">
            <w:pPr>
              <w:ind w:firstLine="0"/>
              <w:jc w:val="center"/>
              <w:rPr>
                <w:sz w:val="24"/>
                <w:szCs w:val="24"/>
              </w:rPr>
            </w:pPr>
            <w:r w:rsidRPr="00CF2D9E">
              <w:rPr>
                <w:sz w:val="24"/>
                <w:szCs w:val="24"/>
              </w:rPr>
              <w:t xml:space="preserve">Транспортный тариф с учетом </w:t>
            </w:r>
            <w:proofErr w:type="spellStart"/>
            <w:r w:rsidRPr="00CF2D9E">
              <w:rPr>
                <w:sz w:val="24"/>
                <w:szCs w:val="24"/>
              </w:rPr>
              <w:t>заполненности</w:t>
            </w:r>
            <w:proofErr w:type="spellEnd"/>
            <w:r w:rsidRPr="00CF2D9E">
              <w:rPr>
                <w:sz w:val="24"/>
                <w:szCs w:val="24"/>
              </w:rPr>
              <w:t xml:space="preserve"> автотранспорта при нормативной загрузке 20т.</w:t>
            </w:r>
          </w:p>
        </w:tc>
      </w:tr>
      <w:tr w:rsidR="009E198E" w:rsidRPr="00CF2D9E" w:rsidTr="00F62B18">
        <w:tc>
          <w:tcPr>
            <w:tcW w:w="593" w:type="dxa"/>
            <w:vMerge/>
          </w:tcPr>
          <w:p w:rsidR="009E198E" w:rsidRPr="00CF2D9E" w:rsidRDefault="009E198E" w:rsidP="00EB3787">
            <w:pPr>
              <w:tabs>
                <w:tab w:val="left" w:pos="567"/>
                <w:tab w:val="left" w:pos="7230"/>
              </w:tabs>
              <w:ind w:firstLine="0"/>
              <w:jc w:val="center"/>
              <w:rPr>
                <w:sz w:val="24"/>
                <w:szCs w:val="24"/>
              </w:rPr>
            </w:pPr>
          </w:p>
        </w:tc>
        <w:tc>
          <w:tcPr>
            <w:tcW w:w="3101" w:type="dxa"/>
            <w:vMerge/>
          </w:tcPr>
          <w:p w:rsidR="009E198E" w:rsidRPr="00CF2D9E" w:rsidRDefault="009E198E" w:rsidP="00EB3787">
            <w:pPr>
              <w:tabs>
                <w:tab w:val="left" w:pos="567"/>
                <w:tab w:val="left" w:pos="7230"/>
              </w:tabs>
              <w:ind w:firstLine="0"/>
              <w:jc w:val="center"/>
              <w:rPr>
                <w:sz w:val="24"/>
                <w:szCs w:val="24"/>
              </w:rPr>
            </w:pPr>
          </w:p>
        </w:tc>
        <w:tc>
          <w:tcPr>
            <w:tcW w:w="1781" w:type="dxa"/>
          </w:tcPr>
          <w:p w:rsidR="009E198E" w:rsidRPr="00CF2D9E" w:rsidRDefault="009E198E" w:rsidP="00EB3787">
            <w:pPr>
              <w:tabs>
                <w:tab w:val="left" w:pos="567"/>
                <w:tab w:val="left" w:pos="7230"/>
              </w:tabs>
              <w:ind w:firstLine="0"/>
              <w:jc w:val="center"/>
              <w:rPr>
                <w:sz w:val="24"/>
                <w:szCs w:val="24"/>
              </w:rPr>
            </w:pPr>
            <w:r w:rsidRPr="00CF2D9E">
              <w:rPr>
                <w:sz w:val="24"/>
                <w:szCs w:val="24"/>
              </w:rPr>
              <w:t>до 30 %</w:t>
            </w:r>
          </w:p>
        </w:tc>
        <w:tc>
          <w:tcPr>
            <w:tcW w:w="1591" w:type="dxa"/>
          </w:tcPr>
          <w:p w:rsidR="009E198E" w:rsidRPr="00CF2D9E" w:rsidRDefault="009E198E" w:rsidP="00EB3787">
            <w:pPr>
              <w:tabs>
                <w:tab w:val="left" w:pos="567"/>
                <w:tab w:val="left" w:pos="7230"/>
              </w:tabs>
              <w:ind w:firstLine="0"/>
              <w:jc w:val="center"/>
              <w:rPr>
                <w:sz w:val="24"/>
                <w:szCs w:val="24"/>
              </w:rPr>
            </w:pPr>
            <w:r w:rsidRPr="00CF2D9E">
              <w:rPr>
                <w:sz w:val="24"/>
                <w:szCs w:val="24"/>
              </w:rPr>
              <w:t>31 – 60%</w:t>
            </w:r>
          </w:p>
        </w:tc>
        <w:tc>
          <w:tcPr>
            <w:tcW w:w="1541" w:type="dxa"/>
          </w:tcPr>
          <w:p w:rsidR="009E198E" w:rsidRPr="00CF2D9E" w:rsidRDefault="009E198E" w:rsidP="00EB3787">
            <w:pPr>
              <w:tabs>
                <w:tab w:val="left" w:pos="567"/>
                <w:tab w:val="left" w:pos="7230"/>
              </w:tabs>
              <w:ind w:firstLine="0"/>
              <w:jc w:val="center"/>
              <w:rPr>
                <w:sz w:val="24"/>
                <w:szCs w:val="24"/>
              </w:rPr>
            </w:pPr>
            <w:r w:rsidRPr="00CF2D9E">
              <w:rPr>
                <w:sz w:val="24"/>
                <w:szCs w:val="24"/>
              </w:rPr>
              <w:t>61 – 80 %</w:t>
            </w:r>
          </w:p>
        </w:tc>
        <w:tc>
          <w:tcPr>
            <w:tcW w:w="1599" w:type="dxa"/>
          </w:tcPr>
          <w:p w:rsidR="009E198E" w:rsidRPr="00CF2D9E" w:rsidRDefault="009E198E" w:rsidP="00EB3787">
            <w:pPr>
              <w:tabs>
                <w:tab w:val="left" w:pos="567"/>
                <w:tab w:val="left" w:pos="7230"/>
              </w:tabs>
              <w:ind w:firstLine="0"/>
              <w:jc w:val="center"/>
              <w:rPr>
                <w:sz w:val="24"/>
                <w:szCs w:val="24"/>
              </w:rPr>
            </w:pPr>
            <w:r w:rsidRPr="00CF2D9E">
              <w:rPr>
                <w:sz w:val="24"/>
                <w:szCs w:val="24"/>
              </w:rPr>
              <w:t xml:space="preserve">от 81% </w:t>
            </w:r>
          </w:p>
        </w:tc>
      </w:tr>
      <w:tr w:rsidR="009E198E" w:rsidRPr="00CF2D9E" w:rsidTr="00F62B18">
        <w:tc>
          <w:tcPr>
            <w:tcW w:w="10206" w:type="dxa"/>
            <w:gridSpan w:val="6"/>
          </w:tcPr>
          <w:p w:rsidR="009E198E" w:rsidRPr="00CF2D9E" w:rsidRDefault="009E198E" w:rsidP="00EB3787">
            <w:pPr>
              <w:tabs>
                <w:tab w:val="left" w:pos="567"/>
                <w:tab w:val="left" w:pos="7230"/>
              </w:tabs>
              <w:ind w:firstLine="0"/>
              <w:rPr>
                <w:sz w:val="24"/>
                <w:szCs w:val="24"/>
              </w:rPr>
            </w:pPr>
            <w:r w:rsidRPr="00CF2D9E">
              <w:rPr>
                <w:color w:val="000000"/>
                <w:sz w:val="24"/>
                <w:szCs w:val="24"/>
              </w:rPr>
              <w:t>Санкт-Петербург и Ленинградская область</w:t>
            </w: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ГЭС-13</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2</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 xml:space="preserve">Каскад </w:t>
            </w:r>
            <w:proofErr w:type="spellStart"/>
            <w:r w:rsidRPr="00CF2D9E">
              <w:rPr>
                <w:color w:val="000000"/>
                <w:sz w:val="24"/>
                <w:szCs w:val="24"/>
              </w:rPr>
              <w:t>Вуоксинских</w:t>
            </w:r>
            <w:proofErr w:type="spellEnd"/>
            <w:r w:rsidRPr="00CF2D9E">
              <w:rPr>
                <w:color w:val="000000"/>
                <w:sz w:val="24"/>
                <w:szCs w:val="24"/>
              </w:rPr>
              <w:t xml:space="preserve"> 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3</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Каскад Ладожских 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4</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ТЭЦ-14</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5</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ТЭЦ-15</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6</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ТЭЦ-17</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7</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ТЭЦ-21</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8</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ТЭЦ-22</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9</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ТЭЦ-5</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10</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ТЭЦ-7</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11</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ЦТЭЦ</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10206" w:type="dxa"/>
            <w:gridSpan w:val="6"/>
          </w:tcPr>
          <w:p w:rsidR="009E198E" w:rsidRPr="00CF2D9E" w:rsidRDefault="009E198E" w:rsidP="00EB3787">
            <w:pPr>
              <w:tabs>
                <w:tab w:val="left" w:pos="567"/>
                <w:tab w:val="left" w:pos="7230"/>
              </w:tabs>
              <w:ind w:firstLine="0"/>
              <w:rPr>
                <w:sz w:val="24"/>
                <w:szCs w:val="24"/>
              </w:rPr>
            </w:pPr>
            <w:r w:rsidRPr="00CF2D9E">
              <w:rPr>
                <w:sz w:val="24"/>
                <w:szCs w:val="24"/>
              </w:rPr>
              <w:t>Республика Карелия</w:t>
            </w: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12</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Петрозаводская ТЭЦ</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13</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 xml:space="preserve">Каскад </w:t>
            </w:r>
            <w:proofErr w:type="spellStart"/>
            <w:r w:rsidRPr="00CF2D9E">
              <w:rPr>
                <w:color w:val="000000"/>
                <w:sz w:val="24"/>
                <w:szCs w:val="24"/>
              </w:rPr>
              <w:t>Кемских</w:t>
            </w:r>
            <w:proofErr w:type="spellEnd"/>
            <w:r w:rsidRPr="00CF2D9E">
              <w:rPr>
                <w:color w:val="000000"/>
                <w:sz w:val="24"/>
                <w:szCs w:val="24"/>
              </w:rPr>
              <w:t xml:space="preserve"> 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14</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Каскад Сунских 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15</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 xml:space="preserve">Каскад </w:t>
            </w:r>
            <w:proofErr w:type="spellStart"/>
            <w:r w:rsidRPr="00CF2D9E">
              <w:rPr>
                <w:color w:val="000000"/>
                <w:sz w:val="24"/>
                <w:szCs w:val="24"/>
              </w:rPr>
              <w:t>Выгских</w:t>
            </w:r>
            <w:proofErr w:type="spellEnd"/>
            <w:r w:rsidRPr="00CF2D9E">
              <w:rPr>
                <w:color w:val="000000"/>
                <w:sz w:val="24"/>
                <w:szCs w:val="24"/>
              </w:rPr>
              <w:t xml:space="preserve"> 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10206" w:type="dxa"/>
            <w:gridSpan w:val="6"/>
          </w:tcPr>
          <w:p w:rsidR="009E198E" w:rsidRPr="00CF2D9E" w:rsidRDefault="009E198E" w:rsidP="00EB3787">
            <w:pPr>
              <w:tabs>
                <w:tab w:val="left" w:pos="567"/>
                <w:tab w:val="left" w:pos="7230"/>
              </w:tabs>
              <w:ind w:firstLine="0"/>
              <w:rPr>
                <w:sz w:val="24"/>
                <w:szCs w:val="24"/>
              </w:rPr>
            </w:pPr>
            <w:r w:rsidRPr="00CF2D9E">
              <w:rPr>
                <w:sz w:val="24"/>
                <w:szCs w:val="24"/>
              </w:rPr>
              <w:t>Мурманская область</w:t>
            </w: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16</w:t>
            </w:r>
          </w:p>
        </w:tc>
        <w:tc>
          <w:tcPr>
            <w:tcW w:w="3101" w:type="dxa"/>
            <w:vAlign w:val="bottom"/>
          </w:tcPr>
          <w:p w:rsidR="009E198E" w:rsidRPr="00CF2D9E" w:rsidRDefault="009E198E" w:rsidP="00EB3787">
            <w:pPr>
              <w:ind w:firstLine="0"/>
              <w:rPr>
                <w:color w:val="000000"/>
                <w:sz w:val="24"/>
                <w:szCs w:val="24"/>
              </w:rPr>
            </w:pPr>
            <w:proofErr w:type="spellStart"/>
            <w:r w:rsidRPr="00CF2D9E">
              <w:rPr>
                <w:color w:val="000000"/>
                <w:sz w:val="24"/>
                <w:szCs w:val="24"/>
              </w:rPr>
              <w:t>Апатитская</w:t>
            </w:r>
            <w:proofErr w:type="spellEnd"/>
            <w:r w:rsidRPr="00CF2D9E">
              <w:rPr>
                <w:color w:val="000000"/>
                <w:sz w:val="24"/>
                <w:szCs w:val="24"/>
              </w:rPr>
              <w:t xml:space="preserve"> ТЭЦ</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17</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Мурманск</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18</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КТСГЭС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19</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КНГЭС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r w:rsidR="009E198E" w:rsidRPr="00CF2D9E" w:rsidTr="00F62B18">
        <w:tc>
          <w:tcPr>
            <w:tcW w:w="593" w:type="dxa"/>
          </w:tcPr>
          <w:p w:rsidR="009E198E" w:rsidRPr="00CF2D9E" w:rsidRDefault="009E198E" w:rsidP="00EB3787">
            <w:pPr>
              <w:tabs>
                <w:tab w:val="left" w:pos="567"/>
                <w:tab w:val="left" w:pos="7230"/>
              </w:tabs>
              <w:ind w:firstLine="0"/>
              <w:rPr>
                <w:sz w:val="24"/>
                <w:szCs w:val="24"/>
              </w:rPr>
            </w:pPr>
            <w:r w:rsidRPr="00CF2D9E">
              <w:rPr>
                <w:sz w:val="24"/>
                <w:szCs w:val="24"/>
              </w:rPr>
              <w:t>20</w:t>
            </w:r>
          </w:p>
        </w:tc>
        <w:tc>
          <w:tcPr>
            <w:tcW w:w="3101" w:type="dxa"/>
            <w:vAlign w:val="bottom"/>
          </w:tcPr>
          <w:p w:rsidR="009E198E" w:rsidRPr="00CF2D9E" w:rsidRDefault="009E198E" w:rsidP="00EB3787">
            <w:pPr>
              <w:ind w:firstLine="0"/>
              <w:rPr>
                <w:color w:val="000000"/>
                <w:sz w:val="24"/>
                <w:szCs w:val="24"/>
              </w:rPr>
            </w:pPr>
            <w:r w:rsidRPr="00CF2D9E">
              <w:rPr>
                <w:color w:val="000000"/>
                <w:sz w:val="24"/>
                <w:szCs w:val="24"/>
              </w:rPr>
              <w:t>КПГЭС</w:t>
            </w:r>
          </w:p>
        </w:tc>
        <w:tc>
          <w:tcPr>
            <w:tcW w:w="1781" w:type="dxa"/>
          </w:tcPr>
          <w:p w:rsidR="009E198E" w:rsidRPr="00CF2D9E" w:rsidRDefault="009E198E" w:rsidP="00EB3787">
            <w:pPr>
              <w:tabs>
                <w:tab w:val="left" w:pos="567"/>
                <w:tab w:val="left" w:pos="7230"/>
              </w:tabs>
              <w:ind w:firstLine="0"/>
              <w:rPr>
                <w:sz w:val="24"/>
                <w:szCs w:val="24"/>
              </w:rPr>
            </w:pPr>
          </w:p>
        </w:tc>
        <w:tc>
          <w:tcPr>
            <w:tcW w:w="1591" w:type="dxa"/>
          </w:tcPr>
          <w:p w:rsidR="009E198E" w:rsidRPr="00CF2D9E" w:rsidRDefault="009E198E" w:rsidP="00EB3787">
            <w:pPr>
              <w:tabs>
                <w:tab w:val="left" w:pos="567"/>
                <w:tab w:val="left" w:pos="7230"/>
              </w:tabs>
              <w:ind w:firstLine="0"/>
              <w:rPr>
                <w:sz w:val="24"/>
                <w:szCs w:val="24"/>
              </w:rPr>
            </w:pPr>
          </w:p>
        </w:tc>
        <w:tc>
          <w:tcPr>
            <w:tcW w:w="1541" w:type="dxa"/>
          </w:tcPr>
          <w:p w:rsidR="009E198E" w:rsidRPr="00CF2D9E" w:rsidRDefault="009E198E" w:rsidP="00EB3787">
            <w:pPr>
              <w:tabs>
                <w:tab w:val="left" w:pos="567"/>
                <w:tab w:val="left" w:pos="7230"/>
              </w:tabs>
              <w:ind w:firstLine="0"/>
              <w:rPr>
                <w:sz w:val="24"/>
                <w:szCs w:val="24"/>
              </w:rPr>
            </w:pPr>
          </w:p>
        </w:tc>
        <w:tc>
          <w:tcPr>
            <w:tcW w:w="1599" w:type="dxa"/>
          </w:tcPr>
          <w:p w:rsidR="009E198E" w:rsidRPr="00CF2D9E" w:rsidRDefault="009E198E" w:rsidP="00EB3787">
            <w:pPr>
              <w:tabs>
                <w:tab w:val="left" w:pos="567"/>
                <w:tab w:val="left" w:pos="7230"/>
              </w:tabs>
              <w:ind w:firstLine="0"/>
              <w:rPr>
                <w:sz w:val="24"/>
                <w:szCs w:val="24"/>
              </w:rPr>
            </w:pPr>
          </w:p>
        </w:tc>
      </w:tr>
    </w:tbl>
    <w:p w:rsidR="009E198E" w:rsidRPr="00CF2D9E" w:rsidRDefault="009E198E" w:rsidP="009E198E">
      <w:pPr>
        <w:tabs>
          <w:tab w:val="left" w:pos="567"/>
          <w:tab w:val="left" w:pos="7230"/>
        </w:tabs>
        <w:rPr>
          <w:sz w:val="24"/>
          <w:szCs w:val="24"/>
        </w:rPr>
      </w:pPr>
      <w:r w:rsidRPr="00CF2D9E">
        <w:rPr>
          <w:sz w:val="24"/>
          <w:szCs w:val="24"/>
        </w:rPr>
        <w:t>Примечание: при доставке транспортом Поставщика Т=0</w:t>
      </w:r>
    </w:p>
    <w:p w:rsidR="009E198E" w:rsidRPr="00CF2D9E" w:rsidRDefault="009E198E" w:rsidP="009E198E">
      <w:pPr>
        <w:suppressAutoHyphens/>
        <w:ind w:firstLine="709"/>
        <w:jc w:val="center"/>
        <w:rPr>
          <w:b/>
          <w:sz w:val="24"/>
          <w:szCs w:val="24"/>
        </w:rPr>
      </w:pPr>
    </w:p>
    <w:p w:rsidR="009E198E" w:rsidRPr="00CF2D9E" w:rsidRDefault="009E198E" w:rsidP="009E198E">
      <w:pPr>
        <w:pStyle w:val="af0"/>
        <w:numPr>
          <w:ilvl w:val="0"/>
          <w:numId w:val="3"/>
        </w:numPr>
        <w:tabs>
          <w:tab w:val="left" w:pos="993"/>
          <w:tab w:val="left" w:pos="7230"/>
        </w:tabs>
        <w:ind w:left="0" w:firstLine="709"/>
        <w:rPr>
          <w:sz w:val="24"/>
          <w:szCs w:val="24"/>
        </w:rPr>
      </w:pPr>
      <w:r w:rsidRPr="00CF2D9E">
        <w:rPr>
          <w:sz w:val="24"/>
          <w:szCs w:val="24"/>
        </w:rPr>
        <w:t>Формула цены на лом черных и цветных металлов при передаче оборудования в демонтаж:</w:t>
      </w:r>
    </w:p>
    <w:p w:rsidR="009E198E" w:rsidRPr="00CF2D9E" w:rsidRDefault="009E198E" w:rsidP="009E198E">
      <w:pPr>
        <w:pStyle w:val="2"/>
        <w:tabs>
          <w:tab w:val="left" w:pos="1134"/>
          <w:tab w:val="left" w:pos="3119"/>
        </w:tabs>
        <w:suppressAutoHyphens/>
        <w:spacing w:before="0" w:line="240" w:lineRule="auto"/>
        <w:ind w:left="709"/>
        <w:rPr>
          <w:rFonts w:ascii="Times New Roman" w:hAnsi="Times New Roman"/>
          <w:sz w:val="24"/>
          <w:szCs w:val="24"/>
        </w:rPr>
      </w:pPr>
    </w:p>
    <w:p w:rsidR="009E198E" w:rsidRPr="00CF2D9E" w:rsidRDefault="009E198E" w:rsidP="009E198E">
      <w:pPr>
        <w:tabs>
          <w:tab w:val="left" w:pos="567"/>
          <w:tab w:val="left" w:pos="7230"/>
        </w:tabs>
        <w:jc w:val="center"/>
        <w:rPr>
          <w:rFonts w:eastAsiaTheme="minorEastAsia"/>
          <w:sz w:val="24"/>
          <w:szCs w:val="24"/>
        </w:rPr>
      </w:pPr>
      <m:oMath>
        <m:r>
          <w:rPr>
            <w:rFonts w:ascii="Cambria Math" w:hAnsi="Cambria Math"/>
            <w:sz w:val="24"/>
            <w:szCs w:val="24"/>
          </w:rPr>
          <m:t>Ц =</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Ц</m:t>
                </m:r>
              </m:e>
              <m:sub/>
              <m:sup>
                <m:r>
                  <w:rPr>
                    <w:rFonts w:ascii="Cambria Math" w:hAnsi="Cambria Math"/>
                    <w:sz w:val="24"/>
                    <w:szCs w:val="24"/>
                  </w:rPr>
                  <m:t>руб</m:t>
                </m:r>
              </m:sup>
            </m:sSubSup>
            <m:r>
              <w:rPr>
                <w:rFonts w:ascii="Cambria Math" w:hAnsi="Cambria Math"/>
                <w:sz w:val="24"/>
                <w:szCs w:val="24"/>
              </w:rPr>
              <m:t>-</m:t>
            </m:r>
            <m:r>
              <w:rPr>
                <w:rFonts w:ascii="Cambria Math" w:hAnsi="Cambria Math"/>
                <w:sz w:val="24"/>
                <w:szCs w:val="24"/>
                <w:lang w:val="en-US"/>
              </w:rPr>
              <m:t>D</m:t>
            </m:r>
            <m:r>
              <w:rPr>
                <w:rFonts w:ascii="Cambria Math" w:hAnsi="Cambria Math"/>
                <w:sz w:val="24"/>
                <w:szCs w:val="24"/>
              </w:rPr>
              <m:t>1</m:t>
            </m:r>
            <m:ctrlPr>
              <w:rPr>
                <w:rFonts w:ascii="Cambria Math" w:hAnsi="Cambria Math"/>
                <w:i/>
                <w:sz w:val="24"/>
                <w:szCs w:val="24"/>
                <w:lang w:val="en-US"/>
              </w:rPr>
            </m:ctrlPr>
          </m:e>
        </m:d>
        <m:r>
          <w:rPr>
            <w:rFonts w:ascii="Cambria Math" w:hAnsi="Cambria Math"/>
            <w:sz w:val="24"/>
            <w:szCs w:val="24"/>
          </w:rPr>
          <m:t xml:space="preserve">* </m:t>
        </m:r>
        <m:f>
          <m:fPr>
            <m:ctrlPr>
              <w:rPr>
                <w:rFonts w:ascii="Cambria Math" w:hAnsi="Cambria Math"/>
                <w:sz w:val="24"/>
                <w:szCs w:val="24"/>
              </w:rPr>
            </m:ctrlPr>
          </m:fPr>
          <m:num>
            <m:r>
              <w:rPr>
                <w:rFonts w:ascii="Cambria Math" w:hAnsi="Cambria Math"/>
                <w:sz w:val="24"/>
                <w:szCs w:val="24"/>
              </w:rPr>
              <m:t>100-D2</m:t>
            </m:r>
          </m:num>
          <m:den>
            <m:r>
              <w:rPr>
                <w:rFonts w:ascii="Cambria Math" w:hAnsi="Cambria Math"/>
                <w:sz w:val="24"/>
                <w:szCs w:val="24"/>
              </w:rPr>
              <m:t>100</m:t>
            </m:r>
          </m:den>
        </m:f>
        <m:r>
          <w:rPr>
            <w:rFonts w:ascii="Cambria Math" w:hAnsi="Cambria Math"/>
            <w:sz w:val="24"/>
            <w:szCs w:val="24"/>
          </w:rPr>
          <m:t>-Д</m:t>
        </m:r>
      </m:oMath>
      <w:r w:rsidRPr="00CF2D9E">
        <w:rPr>
          <w:rFonts w:eastAsiaTheme="minorEastAsia"/>
          <w:sz w:val="24"/>
          <w:szCs w:val="24"/>
        </w:rPr>
        <w:t>,</w:t>
      </w:r>
    </w:p>
    <w:p w:rsidR="009E198E" w:rsidRPr="00CF2D9E" w:rsidRDefault="009E198E" w:rsidP="009E198E">
      <w:pPr>
        <w:pStyle w:val="af0"/>
        <w:tabs>
          <w:tab w:val="left" w:pos="7230"/>
        </w:tabs>
        <w:ind w:left="0" w:firstLine="709"/>
        <w:rPr>
          <w:sz w:val="24"/>
          <w:szCs w:val="24"/>
        </w:rPr>
      </w:pPr>
      <w:r w:rsidRPr="00CF2D9E">
        <w:rPr>
          <w:sz w:val="24"/>
          <w:szCs w:val="24"/>
        </w:rPr>
        <w:t xml:space="preserve">где </w:t>
      </w:r>
    </w:p>
    <w:p w:rsidR="009E198E" w:rsidRPr="00CF2D9E" w:rsidRDefault="00D96F29" w:rsidP="009E198E">
      <w:pPr>
        <w:pStyle w:val="af0"/>
        <w:tabs>
          <w:tab w:val="left" w:pos="567"/>
          <w:tab w:val="left" w:pos="7230"/>
        </w:tabs>
        <w:ind w:left="0" w:firstLine="709"/>
        <w:rPr>
          <w:sz w:val="24"/>
          <w:szCs w:val="24"/>
        </w:rPr>
      </w:pPr>
      <m:oMath>
        <m:sSubSup>
          <m:sSubSupPr>
            <m:ctrlPr>
              <w:rPr>
                <w:rFonts w:ascii="Cambria Math" w:hAnsi="Cambria Math"/>
                <w:i/>
                <w:sz w:val="24"/>
                <w:szCs w:val="24"/>
              </w:rPr>
            </m:ctrlPr>
          </m:sSubSupPr>
          <m:e>
            <m:r>
              <w:rPr>
                <w:rFonts w:ascii="Cambria Math" w:hAnsi="Cambria Math"/>
                <w:sz w:val="24"/>
                <w:szCs w:val="24"/>
              </w:rPr>
              <m:t>Ц</m:t>
            </m:r>
          </m:e>
          <m:sub/>
          <m:sup>
            <m:r>
              <w:rPr>
                <w:rFonts w:ascii="Cambria Math" w:hAnsi="Cambria Math"/>
                <w:sz w:val="24"/>
                <w:szCs w:val="24"/>
              </w:rPr>
              <m:t>руб</m:t>
            </m:r>
          </m:sup>
        </m:sSubSup>
      </m:oMath>
      <w:r w:rsidR="009E198E" w:rsidRPr="00CF2D9E">
        <w:rPr>
          <w:sz w:val="24"/>
          <w:szCs w:val="24"/>
        </w:rPr>
        <w:t xml:space="preserve"> – Цена соответствующего вида металла на бирже в рублях за 1 тонну, зафиксированная сторонами в Приложении 2 к Договору,</w:t>
      </w:r>
    </w:p>
    <w:p w:rsidR="009E198E" w:rsidRPr="00CF2D9E" w:rsidRDefault="009E198E" w:rsidP="009E198E">
      <w:pPr>
        <w:pStyle w:val="af0"/>
        <w:tabs>
          <w:tab w:val="left" w:pos="567"/>
          <w:tab w:val="left" w:pos="7230"/>
        </w:tabs>
        <w:ind w:left="0" w:firstLine="709"/>
        <w:rPr>
          <w:sz w:val="24"/>
          <w:szCs w:val="24"/>
        </w:rPr>
      </w:pPr>
      <m:oMath>
        <m:r>
          <w:rPr>
            <w:rFonts w:ascii="Cambria Math" w:hAnsi="Cambria Math"/>
            <w:sz w:val="24"/>
            <w:szCs w:val="24"/>
            <w:lang w:val="en-US"/>
          </w:rPr>
          <m:t>D</m:t>
        </m:r>
        <m:r>
          <w:rPr>
            <w:rFonts w:ascii="Cambria Math" w:hAnsi="Cambria Math"/>
            <w:sz w:val="24"/>
            <w:szCs w:val="24"/>
          </w:rPr>
          <m:t>1</m:t>
        </m:r>
      </m:oMath>
      <w:r w:rsidRPr="00CF2D9E">
        <w:rPr>
          <w:sz w:val="24"/>
          <w:szCs w:val="24"/>
        </w:rPr>
        <w:t xml:space="preserve"> – величина дисконта в абсолютном выражении (в рублях), указанные в п. 1;</w:t>
      </w:r>
    </w:p>
    <w:p w:rsidR="009E198E" w:rsidRPr="00CF2D9E" w:rsidRDefault="009E198E" w:rsidP="009E198E">
      <w:pPr>
        <w:pStyle w:val="af0"/>
        <w:tabs>
          <w:tab w:val="left" w:pos="567"/>
          <w:tab w:val="left" w:pos="7230"/>
        </w:tabs>
        <w:ind w:left="0" w:firstLine="709"/>
        <w:rPr>
          <w:sz w:val="24"/>
          <w:szCs w:val="24"/>
        </w:rPr>
      </w:pPr>
      <m:oMath>
        <m:r>
          <m:rPr>
            <m:sty m:val="p"/>
          </m:rPr>
          <w:rPr>
            <w:rFonts w:ascii="Cambria Math" w:hAnsi="Cambria Math"/>
            <w:sz w:val="24"/>
            <w:szCs w:val="24"/>
          </w:rPr>
          <m:t>D2</m:t>
        </m:r>
      </m:oMath>
      <w:r w:rsidRPr="00CF2D9E">
        <w:rPr>
          <w:sz w:val="24"/>
          <w:szCs w:val="24"/>
        </w:rPr>
        <w:t>– величина дисконта в относительном выражении (в процентах) на вид отхода соответствующей категории металла), указанные в п. 1;</w:t>
      </w:r>
    </w:p>
    <w:p w:rsidR="009E198E" w:rsidRPr="00CF2D9E" w:rsidRDefault="009E198E" w:rsidP="009E198E">
      <w:pPr>
        <w:pStyle w:val="af0"/>
        <w:tabs>
          <w:tab w:val="left" w:pos="567"/>
          <w:tab w:val="left" w:pos="7230"/>
        </w:tabs>
        <w:ind w:left="0" w:firstLine="709"/>
        <w:rPr>
          <w:sz w:val="24"/>
          <w:szCs w:val="24"/>
        </w:rPr>
      </w:pPr>
      <m:oMath>
        <m:r>
          <w:rPr>
            <w:rFonts w:ascii="Cambria Math" w:hAnsi="Cambria Math"/>
            <w:sz w:val="24"/>
            <w:szCs w:val="24"/>
          </w:rPr>
          <m:t>Д</m:t>
        </m:r>
      </m:oMath>
      <w:r w:rsidRPr="00CF2D9E">
        <w:rPr>
          <w:sz w:val="24"/>
          <w:szCs w:val="24"/>
        </w:rPr>
        <w:t xml:space="preserve"> – величина дисконта в рублях в связи с необходимостью проведения демонтажа Оборудования. Коэффициент Д согласовывается в соответствующей Спецификации. </w:t>
      </w:r>
    </w:p>
    <w:p w:rsidR="009E198E" w:rsidRPr="00CF2D9E" w:rsidRDefault="009E198E" w:rsidP="009E198E">
      <w:pPr>
        <w:suppressAutoHyphens/>
        <w:ind w:firstLine="709"/>
        <w:jc w:val="center"/>
        <w:rPr>
          <w:b/>
          <w:sz w:val="24"/>
          <w:szCs w:val="24"/>
        </w:rPr>
      </w:pPr>
    </w:p>
    <w:p w:rsidR="009E198E" w:rsidRPr="00CF2D9E" w:rsidRDefault="009E198E" w:rsidP="009E198E">
      <w:pPr>
        <w:pStyle w:val="af0"/>
        <w:numPr>
          <w:ilvl w:val="0"/>
          <w:numId w:val="3"/>
        </w:numPr>
        <w:tabs>
          <w:tab w:val="left" w:pos="993"/>
          <w:tab w:val="left" w:pos="7230"/>
        </w:tabs>
        <w:ind w:left="0" w:firstLine="709"/>
        <w:rPr>
          <w:sz w:val="24"/>
          <w:szCs w:val="24"/>
        </w:rPr>
      </w:pPr>
      <w:r w:rsidRPr="00CF2D9E">
        <w:rPr>
          <w:sz w:val="24"/>
          <w:szCs w:val="24"/>
        </w:rPr>
        <w:t>Формула цены на лом оборудования с содержанием драгоценных металлов (за исключением оргтехники):</w:t>
      </w:r>
    </w:p>
    <w:p w:rsidR="009E198E" w:rsidRPr="00CF2D9E" w:rsidRDefault="009E198E" w:rsidP="009E198E">
      <w:pPr>
        <w:pStyle w:val="2"/>
        <w:tabs>
          <w:tab w:val="left" w:pos="1134"/>
          <w:tab w:val="left" w:pos="3119"/>
        </w:tabs>
        <w:suppressAutoHyphens/>
        <w:spacing w:before="0" w:line="240" w:lineRule="auto"/>
        <w:ind w:left="709"/>
        <w:rPr>
          <w:rFonts w:ascii="Times New Roman" w:hAnsi="Times New Roman"/>
          <w:sz w:val="24"/>
          <w:szCs w:val="24"/>
        </w:rPr>
      </w:pPr>
    </w:p>
    <w:p w:rsidR="009E198E" w:rsidRPr="00CF2D9E" w:rsidRDefault="009E198E" w:rsidP="009E198E">
      <w:pPr>
        <w:pStyle w:val="2"/>
        <w:tabs>
          <w:tab w:val="left" w:pos="1134"/>
          <w:tab w:val="left" w:pos="3119"/>
        </w:tabs>
        <w:suppressAutoHyphens/>
        <w:spacing w:before="0" w:line="240" w:lineRule="auto"/>
        <w:ind w:left="709"/>
        <w:rPr>
          <w:rFonts w:ascii="Times New Roman" w:hAnsi="Times New Roman"/>
          <w:sz w:val="24"/>
          <w:szCs w:val="24"/>
        </w:rPr>
      </w:pPr>
      <m:oMathPara>
        <m:oMath>
          <m:r>
            <w:rPr>
              <w:rFonts w:ascii="Cambria Math" w:hAnsi="Cambria Math"/>
              <w:sz w:val="24"/>
              <w:szCs w:val="24"/>
            </w:rPr>
            <m:t>Ц =</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дм</m:t>
                  </m:r>
                </m:sub>
              </m:sSub>
            </m:e>
          </m:nary>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М</m:t>
              </m:r>
            </m:e>
            <m:sub>
              <m:r>
                <w:rPr>
                  <w:rFonts w:ascii="Cambria Math" w:hAnsi="Cambria Math"/>
                  <w:sz w:val="24"/>
                  <w:szCs w:val="24"/>
                </w:rPr>
                <m:t>дм</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дм</m:t>
                  </m:r>
                </m:sub>
              </m:sSub>
            </m:num>
            <m:den>
              <m:r>
                <w:rPr>
                  <w:rFonts w:ascii="Cambria Math" w:hAnsi="Cambria Math"/>
                  <w:sz w:val="24"/>
                  <w:szCs w:val="24"/>
                </w:rPr>
                <m:t>100</m:t>
              </m:r>
            </m:den>
          </m:f>
          <m:r>
            <w:rPr>
              <w:rFonts w:ascii="Cambria Math" w:hAnsi="Cambria Math"/>
              <w:sz w:val="24"/>
              <w:szCs w:val="24"/>
            </w:rPr>
            <m:t xml:space="preserve"> ))</m:t>
          </m:r>
        </m:oMath>
      </m:oMathPara>
    </w:p>
    <w:p w:rsidR="009E198E" w:rsidRPr="00CF2D9E" w:rsidRDefault="009E198E" w:rsidP="009E198E">
      <w:pPr>
        <w:pStyle w:val="2"/>
        <w:tabs>
          <w:tab w:val="left" w:pos="1134"/>
          <w:tab w:val="left" w:pos="3119"/>
        </w:tabs>
        <w:suppressAutoHyphens/>
        <w:spacing w:before="0" w:line="240" w:lineRule="auto"/>
        <w:ind w:left="709"/>
        <w:rPr>
          <w:rFonts w:ascii="Times New Roman" w:hAnsi="Times New Roman"/>
          <w:sz w:val="24"/>
          <w:szCs w:val="24"/>
        </w:rPr>
      </w:pPr>
    </w:p>
    <w:p w:rsidR="009E198E" w:rsidRPr="00CF2D9E" w:rsidRDefault="009E198E" w:rsidP="009E198E">
      <w:pPr>
        <w:pStyle w:val="2"/>
        <w:tabs>
          <w:tab w:val="left" w:pos="1134"/>
          <w:tab w:val="left" w:pos="3119"/>
        </w:tabs>
        <w:suppressAutoHyphens/>
        <w:spacing w:before="0" w:line="240" w:lineRule="auto"/>
        <w:rPr>
          <w:rFonts w:ascii="Times New Roman" w:hAnsi="Times New Roman"/>
          <w:sz w:val="24"/>
          <w:szCs w:val="24"/>
        </w:rPr>
      </w:pPr>
      <w:r w:rsidRPr="00CF2D9E">
        <w:rPr>
          <w:rFonts w:ascii="Times New Roman" w:hAnsi="Times New Roman"/>
          <w:sz w:val="24"/>
          <w:szCs w:val="24"/>
        </w:rPr>
        <w:t>где</w:t>
      </w:r>
    </w:p>
    <w:p w:rsidR="009E198E" w:rsidRPr="00CF2D9E" w:rsidRDefault="00D96F29" w:rsidP="009E198E">
      <w:pPr>
        <w:pStyle w:val="af0"/>
        <w:tabs>
          <w:tab w:val="left" w:pos="7230"/>
        </w:tabs>
        <w:ind w:left="0"/>
        <w:rPr>
          <w:sz w:val="24"/>
          <w:szCs w:val="24"/>
        </w:rPr>
      </w:pPr>
      <m:oMath>
        <m:sSub>
          <m:sSubPr>
            <m:ctrlPr>
              <w:rPr>
                <w:rFonts w:ascii="Cambria Math" w:eastAsia="Times New Roman" w:hAnsi="Cambria Math"/>
                <w:i/>
                <w:sz w:val="24"/>
                <w:szCs w:val="24"/>
                <w:lang w:eastAsia="ru-RU"/>
              </w:rPr>
            </m:ctrlPr>
          </m:sSubPr>
          <m:e>
            <m:r>
              <w:rPr>
                <w:rFonts w:ascii="Cambria Math" w:hAnsi="Cambria Math"/>
                <w:sz w:val="24"/>
                <w:szCs w:val="24"/>
              </w:rPr>
              <m:t>Ц</m:t>
            </m:r>
          </m:e>
          <m:sub>
            <m:r>
              <w:rPr>
                <w:rFonts w:ascii="Cambria Math" w:hAnsi="Cambria Math"/>
                <w:sz w:val="24"/>
                <w:szCs w:val="24"/>
              </w:rPr>
              <m:t>дм</m:t>
            </m:r>
          </m:sub>
        </m:sSub>
      </m:oMath>
      <w:r w:rsidR="009E198E" w:rsidRPr="00CF2D9E">
        <w:rPr>
          <w:sz w:val="24"/>
          <w:szCs w:val="24"/>
        </w:rPr>
        <w:t xml:space="preserve"> – цена, установленная ЦБ РФ на соответствующий вид драгоценного металла (золото, серебро, платину, палладий соответственно) на первое число квартала отгрузки;</w:t>
      </w:r>
    </w:p>
    <w:p w:rsidR="009E198E" w:rsidRPr="00CF2D9E" w:rsidRDefault="00D96F29" w:rsidP="009E198E">
      <w:pPr>
        <w:pStyle w:val="af0"/>
        <w:tabs>
          <w:tab w:val="left" w:pos="7230"/>
        </w:tabs>
        <w:ind w:left="0"/>
        <w:rPr>
          <w:sz w:val="24"/>
          <w:szCs w:val="24"/>
        </w:rPr>
      </w:pPr>
      <m:oMath>
        <m:sSub>
          <m:sSubPr>
            <m:ctrlPr>
              <w:rPr>
                <w:rFonts w:ascii="Cambria Math" w:eastAsia="Times New Roman" w:hAnsi="Cambria Math"/>
                <w:i/>
                <w:sz w:val="24"/>
                <w:szCs w:val="24"/>
                <w:lang w:eastAsia="ru-RU"/>
              </w:rPr>
            </m:ctrlPr>
          </m:sSubPr>
          <m:e>
            <m:r>
              <w:rPr>
                <w:rFonts w:ascii="Cambria Math" w:hAnsi="Cambria Math"/>
                <w:sz w:val="24"/>
                <w:szCs w:val="24"/>
              </w:rPr>
              <m:t>М</m:t>
            </m:r>
          </m:e>
          <m:sub>
            <m:r>
              <w:rPr>
                <w:rFonts w:ascii="Cambria Math" w:hAnsi="Cambria Math"/>
                <w:sz w:val="24"/>
                <w:szCs w:val="24"/>
              </w:rPr>
              <m:t>дм</m:t>
            </m:r>
          </m:sub>
        </m:sSub>
      </m:oMath>
      <w:r w:rsidR="009E198E" w:rsidRPr="00CF2D9E">
        <w:rPr>
          <w:sz w:val="24"/>
          <w:szCs w:val="24"/>
        </w:rPr>
        <w:t xml:space="preserve"> - содержание драгоценного металла по паспорту в граммах;</w:t>
      </w:r>
    </w:p>
    <w:p w:rsidR="009E198E" w:rsidRPr="00CF2D9E" w:rsidRDefault="00D96F29" w:rsidP="009E198E">
      <w:pPr>
        <w:pStyle w:val="af0"/>
        <w:tabs>
          <w:tab w:val="left" w:pos="7230"/>
        </w:tabs>
        <w:ind w:left="0"/>
        <w:rPr>
          <w:sz w:val="24"/>
          <w:szCs w:val="24"/>
        </w:rPr>
      </w:pPr>
      <m:oMath>
        <m:sSub>
          <m:sSubPr>
            <m:ctrlPr>
              <w:rPr>
                <w:rFonts w:ascii="Cambria Math" w:eastAsia="Times New Roman" w:hAnsi="Cambria Math"/>
                <w:i/>
                <w:sz w:val="24"/>
                <w:szCs w:val="24"/>
                <w:lang w:eastAsia="ru-RU"/>
              </w:rPr>
            </m:ctrlPr>
          </m:sSubPr>
          <m:e>
            <m:r>
              <w:rPr>
                <w:rFonts w:ascii="Cambria Math" w:hAnsi="Cambria Math"/>
                <w:sz w:val="24"/>
                <w:szCs w:val="24"/>
              </w:rPr>
              <m:t>К</m:t>
            </m:r>
          </m:e>
          <m:sub>
            <m:r>
              <w:rPr>
                <w:rFonts w:ascii="Cambria Math" w:hAnsi="Cambria Math"/>
                <w:sz w:val="24"/>
                <w:szCs w:val="24"/>
              </w:rPr>
              <m:t>дм</m:t>
            </m:r>
          </m:sub>
        </m:sSub>
      </m:oMath>
      <w:r w:rsidR="009E198E" w:rsidRPr="00CF2D9E">
        <w:rPr>
          <w:sz w:val="24"/>
          <w:szCs w:val="24"/>
        </w:rPr>
        <w:t xml:space="preserve"> - коэффициент оплаты с учетом региона отгрузки, %:</w:t>
      </w:r>
    </w:p>
    <w:tbl>
      <w:tblPr>
        <w:tblStyle w:val="ad"/>
        <w:tblW w:w="10206" w:type="dxa"/>
        <w:tblInd w:w="-5" w:type="dxa"/>
        <w:tblLook w:val="04A0" w:firstRow="1" w:lastRow="0" w:firstColumn="1" w:lastColumn="0" w:noHBand="0" w:noVBand="1"/>
      </w:tblPr>
      <w:tblGrid>
        <w:gridCol w:w="567"/>
        <w:gridCol w:w="3261"/>
        <w:gridCol w:w="2126"/>
        <w:gridCol w:w="2126"/>
        <w:gridCol w:w="2126"/>
      </w:tblGrid>
      <w:tr w:rsidR="009E198E" w:rsidRPr="00CF2D9E" w:rsidTr="00F62B18">
        <w:tc>
          <w:tcPr>
            <w:tcW w:w="567" w:type="dxa"/>
            <w:vMerge w:val="restart"/>
          </w:tcPr>
          <w:p w:rsidR="009E198E" w:rsidRPr="00CF2D9E" w:rsidRDefault="009E198E" w:rsidP="00EB3787">
            <w:pPr>
              <w:tabs>
                <w:tab w:val="left" w:pos="567"/>
                <w:tab w:val="left" w:pos="7230"/>
              </w:tabs>
              <w:ind w:firstLine="0"/>
              <w:rPr>
                <w:sz w:val="24"/>
                <w:szCs w:val="24"/>
              </w:rPr>
            </w:pPr>
            <w:r w:rsidRPr="00CF2D9E">
              <w:rPr>
                <w:sz w:val="24"/>
                <w:szCs w:val="24"/>
              </w:rPr>
              <w:t xml:space="preserve">№ </w:t>
            </w:r>
          </w:p>
          <w:p w:rsidR="009E198E" w:rsidRPr="00CF2D9E" w:rsidRDefault="009E198E" w:rsidP="00EB3787">
            <w:pPr>
              <w:tabs>
                <w:tab w:val="left" w:pos="567"/>
                <w:tab w:val="left" w:pos="7230"/>
              </w:tabs>
              <w:ind w:firstLine="0"/>
              <w:rPr>
                <w:sz w:val="24"/>
                <w:szCs w:val="24"/>
              </w:rPr>
            </w:pPr>
          </w:p>
        </w:tc>
        <w:tc>
          <w:tcPr>
            <w:tcW w:w="3261" w:type="dxa"/>
            <w:vMerge w:val="restart"/>
          </w:tcPr>
          <w:p w:rsidR="009E198E" w:rsidRPr="00CF2D9E" w:rsidRDefault="009E198E" w:rsidP="00EB3787">
            <w:pPr>
              <w:tabs>
                <w:tab w:val="left" w:pos="567"/>
                <w:tab w:val="left" w:pos="7230"/>
              </w:tabs>
              <w:ind w:firstLine="0"/>
              <w:rPr>
                <w:sz w:val="24"/>
                <w:szCs w:val="24"/>
              </w:rPr>
            </w:pPr>
            <w:r w:rsidRPr="00CF2D9E">
              <w:rPr>
                <w:sz w:val="24"/>
                <w:szCs w:val="24"/>
              </w:rPr>
              <w:t>Категория Товара</w:t>
            </w:r>
          </w:p>
        </w:tc>
        <w:tc>
          <w:tcPr>
            <w:tcW w:w="6378" w:type="dxa"/>
            <w:gridSpan w:val="3"/>
          </w:tcPr>
          <w:p w:rsidR="009E198E" w:rsidRPr="00CF2D9E" w:rsidRDefault="00D96F29" w:rsidP="00EB3787">
            <w:pPr>
              <w:tabs>
                <w:tab w:val="left" w:pos="567"/>
                <w:tab w:val="left" w:pos="7230"/>
              </w:tabs>
              <w:ind w:firstLine="0"/>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дм</m:t>
                    </m:r>
                  </m:sub>
                </m:sSub>
                <m:r>
                  <w:rPr>
                    <w:rFonts w:ascii="Cambria Math" w:hAnsi="Cambria Math"/>
                    <w:sz w:val="24"/>
                    <w:szCs w:val="24"/>
                  </w:rPr>
                  <m:t>, %</m:t>
                </m:r>
              </m:oMath>
            </m:oMathPara>
          </w:p>
        </w:tc>
      </w:tr>
      <w:tr w:rsidR="009E198E" w:rsidRPr="00CF2D9E" w:rsidTr="00F62B18">
        <w:trPr>
          <w:trHeight w:val="101"/>
        </w:trPr>
        <w:tc>
          <w:tcPr>
            <w:tcW w:w="567" w:type="dxa"/>
            <w:vMerge/>
          </w:tcPr>
          <w:p w:rsidR="009E198E" w:rsidRPr="00CF2D9E" w:rsidRDefault="009E198E" w:rsidP="00EB3787">
            <w:pPr>
              <w:tabs>
                <w:tab w:val="left" w:pos="567"/>
                <w:tab w:val="left" w:pos="7230"/>
              </w:tabs>
              <w:ind w:firstLine="0"/>
              <w:rPr>
                <w:sz w:val="24"/>
                <w:szCs w:val="24"/>
              </w:rPr>
            </w:pPr>
          </w:p>
        </w:tc>
        <w:tc>
          <w:tcPr>
            <w:tcW w:w="3261" w:type="dxa"/>
            <w:vMerge/>
          </w:tcPr>
          <w:p w:rsidR="009E198E" w:rsidRPr="00CF2D9E" w:rsidRDefault="009E198E" w:rsidP="00EB3787">
            <w:pPr>
              <w:tabs>
                <w:tab w:val="left" w:pos="567"/>
                <w:tab w:val="left" w:pos="7230"/>
              </w:tabs>
              <w:ind w:firstLine="0"/>
              <w:rPr>
                <w:sz w:val="24"/>
                <w:szCs w:val="24"/>
              </w:rPr>
            </w:pPr>
          </w:p>
        </w:tc>
        <w:tc>
          <w:tcPr>
            <w:tcW w:w="2126" w:type="dxa"/>
          </w:tcPr>
          <w:p w:rsidR="009E198E" w:rsidRPr="00CF2D9E" w:rsidRDefault="009E198E" w:rsidP="00EB3787">
            <w:pPr>
              <w:tabs>
                <w:tab w:val="left" w:pos="567"/>
                <w:tab w:val="left" w:pos="7230"/>
              </w:tabs>
              <w:ind w:firstLine="0"/>
              <w:rPr>
                <w:sz w:val="24"/>
                <w:szCs w:val="24"/>
              </w:rPr>
            </w:pPr>
            <w:r w:rsidRPr="00CF2D9E">
              <w:rPr>
                <w:color w:val="000000"/>
                <w:sz w:val="24"/>
                <w:szCs w:val="24"/>
              </w:rPr>
              <w:t>Санкт-Петербург и Ленинградская область</w:t>
            </w:r>
          </w:p>
        </w:tc>
        <w:tc>
          <w:tcPr>
            <w:tcW w:w="2126" w:type="dxa"/>
          </w:tcPr>
          <w:p w:rsidR="009E198E" w:rsidRPr="00CF2D9E" w:rsidRDefault="009E198E" w:rsidP="00EB3787">
            <w:pPr>
              <w:tabs>
                <w:tab w:val="left" w:pos="567"/>
                <w:tab w:val="left" w:pos="7230"/>
              </w:tabs>
              <w:ind w:firstLine="0"/>
              <w:rPr>
                <w:sz w:val="24"/>
                <w:szCs w:val="24"/>
              </w:rPr>
            </w:pPr>
            <w:r w:rsidRPr="00CF2D9E">
              <w:rPr>
                <w:sz w:val="24"/>
                <w:szCs w:val="24"/>
              </w:rPr>
              <w:t>Республика Карелия</w:t>
            </w:r>
          </w:p>
        </w:tc>
        <w:tc>
          <w:tcPr>
            <w:tcW w:w="2126" w:type="dxa"/>
          </w:tcPr>
          <w:p w:rsidR="009E198E" w:rsidRPr="00CF2D9E" w:rsidRDefault="009E198E" w:rsidP="00EB3787">
            <w:pPr>
              <w:tabs>
                <w:tab w:val="left" w:pos="567"/>
                <w:tab w:val="left" w:pos="7230"/>
              </w:tabs>
              <w:ind w:firstLine="0"/>
              <w:rPr>
                <w:sz w:val="24"/>
                <w:szCs w:val="24"/>
              </w:rPr>
            </w:pPr>
            <w:r w:rsidRPr="00CF2D9E">
              <w:rPr>
                <w:sz w:val="24"/>
                <w:szCs w:val="24"/>
              </w:rPr>
              <w:t>Мурманская область</w:t>
            </w:r>
          </w:p>
        </w:tc>
      </w:tr>
      <w:tr w:rsidR="009E198E" w:rsidRPr="00CF2D9E" w:rsidTr="00F62B18">
        <w:tc>
          <w:tcPr>
            <w:tcW w:w="567" w:type="dxa"/>
          </w:tcPr>
          <w:p w:rsidR="009E198E" w:rsidRPr="00CF2D9E" w:rsidRDefault="009E198E" w:rsidP="00EB3787">
            <w:pPr>
              <w:ind w:firstLine="0"/>
              <w:jc w:val="center"/>
              <w:rPr>
                <w:sz w:val="24"/>
                <w:szCs w:val="24"/>
              </w:rPr>
            </w:pPr>
            <w:r w:rsidRPr="00CF2D9E">
              <w:rPr>
                <w:sz w:val="24"/>
                <w:szCs w:val="24"/>
              </w:rPr>
              <w:t>1.</w:t>
            </w:r>
          </w:p>
        </w:tc>
        <w:tc>
          <w:tcPr>
            <w:tcW w:w="3261" w:type="dxa"/>
          </w:tcPr>
          <w:p w:rsidR="009E198E" w:rsidRPr="00CF2D9E" w:rsidRDefault="009E198E" w:rsidP="00EB3787">
            <w:pPr>
              <w:ind w:firstLine="0"/>
              <w:rPr>
                <w:sz w:val="24"/>
                <w:szCs w:val="24"/>
              </w:rPr>
            </w:pPr>
            <w:r w:rsidRPr="00CF2D9E">
              <w:rPr>
                <w:sz w:val="24"/>
                <w:szCs w:val="24"/>
              </w:rPr>
              <w:t>Лом оборудования с содержанием драгоценных металлов</w:t>
            </w:r>
          </w:p>
        </w:tc>
        <w:tc>
          <w:tcPr>
            <w:tcW w:w="2126" w:type="dxa"/>
          </w:tcPr>
          <w:p w:rsidR="009E198E" w:rsidRPr="00CF2D9E" w:rsidRDefault="009E198E" w:rsidP="00EB3787">
            <w:pPr>
              <w:tabs>
                <w:tab w:val="left" w:pos="567"/>
                <w:tab w:val="left" w:pos="7230"/>
              </w:tabs>
              <w:ind w:firstLine="0"/>
              <w:rPr>
                <w:sz w:val="24"/>
                <w:szCs w:val="24"/>
              </w:rPr>
            </w:pPr>
          </w:p>
        </w:tc>
        <w:tc>
          <w:tcPr>
            <w:tcW w:w="2126" w:type="dxa"/>
          </w:tcPr>
          <w:p w:rsidR="009E198E" w:rsidRPr="00CF2D9E" w:rsidRDefault="009E198E" w:rsidP="00EB3787">
            <w:pPr>
              <w:tabs>
                <w:tab w:val="left" w:pos="567"/>
                <w:tab w:val="left" w:pos="7230"/>
              </w:tabs>
              <w:ind w:firstLine="0"/>
              <w:rPr>
                <w:sz w:val="24"/>
                <w:szCs w:val="24"/>
              </w:rPr>
            </w:pPr>
          </w:p>
        </w:tc>
        <w:tc>
          <w:tcPr>
            <w:tcW w:w="2126" w:type="dxa"/>
          </w:tcPr>
          <w:p w:rsidR="009E198E" w:rsidRPr="00CF2D9E" w:rsidRDefault="009E198E" w:rsidP="00EB3787">
            <w:pPr>
              <w:tabs>
                <w:tab w:val="left" w:pos="567"/>
                <w:tab w:val="left" w:pos="7230"/>
              </w:tabs>
              <w:ind w:firstLine="0"/>
              <w:rPr>
                <w:sz w:val="24"/>
                <w:szCs w:val="24"/>
              </w:rPr>
            </w:pPr>
          </w:p>
        </w:tc>
      </w:tr>
    </w:tbl>
    <w:p w:rsidR="009E198E" w:rsidRPr="00CF2D9E" w:rsidRDefault="009E198E" w:rsidP="009E198E">
      <w:pPr>
        <w:pStyle w:val="af0"/>
        <w:tabs>
          <w:tab w:val="left" w:pos="7230"/>
        </w:tabs>
        <w:ind w:left="0" w:firstLine="709"/>
        <w:rPr>
          <w:sz w:val="24"/>
          <w:szCs w:val="24"/>
        </w:rPr>
      </w:pPr>
    </w:p>
    <w:p w:rsidR="009E198E" w:rsidRPr="00CF2D9E" w:rsidRDefault="009E198E" w:rsidP="009E198E">
      <w:pPr>
        <w:pStyle w:val="af0"/>
        <w:numPr>
          <w:ilvl w:val="0"/>
          <w:numId w:val="3"/>
        </w:numPr>
        <w:tabs>
          <w:tab w:val="left" w:pos="993"/>
          <w:tab w:val="left" w:pos="7230"/>
        </w:tabs>
        <w:ind w:left="0" w:firstLine="709"/>
        <w:rPr>
          <w:sz w:val="24"/>
          <w:szCs w:val="24"/>
        </w:rPr>
      </w:pPr>
      <w:r w:rsidRPr="00CF2D9E">
        <w:rPr>
          <w:sz w:val="24"/>
          <w:szCs w:val="24"/>
        </w:rPr>
        <w:t>Формула цены на лом оргтехники:</w:t>
      </w:r>
    </w:p>
    <w:p w:rsidR="009E198E" w:rsidRPr="00CF2D9E" w:rsidRDefault="009E198E" w:rsidP="009E198E">
      <w:pPr>
        <w:pStyle w:val="2"/>
        <w:tabs>
          <w:tab w:val="left" w:pos="1134"/>
          <w:tab w:val="left" w:pos="3119"/>
        </w:tabs>
        <w:suppressAutoHyphens/>
        <w:spacing w:before="0" w:line="240" w:lineRule="auto"/>
        <w:ind w:left="709"/>
        <w:rPr>
          <w:rFonts w:ascii="Times New Roman" w:hAnsi="Times New Roman"/>
          <w:sz w:val="24"/>
          <w:szCs w:val="24"/>
        </w:rPr>
      </w:pPr>
      <m:oMathPara>
        <m:oMath>
          <m:r>
            <w:rPr>
              <w:rFonts w:ascii="Cambria Math" w:hAnsi="Cambria Math"/>
              <w:sz w:val="24"/>
              <w:szCs w:val="24"/>
            </w:rPr>
            <m:t xml:space="preserve">Ц = </m:t>
          </m:r>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12А</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от</m:t>
              </m:r>
            </m:sub>
          </m:sSub>
        </m:oMath>
      </m:oMathPara>
    </w:p>
    <w:p w:rsidR="009E198E" w:rsidRPr="00CF2D9E" w:rsidRDefault="009E198E" w:rsidP="009E198E">
      <w:pPr>
        <w:pStyle w:val="2"/>
        <w:tabs>
          <w:tab w:val="left" w:pos="1134"/>
          <w:tab w:val="left" w:pos="3119"/>
        </w:tabs>
        <w:suppressAutoHyphens/>
        <w:spacing w:before="0" w:line="240" w:lineRule="auto"/>
        <w:rPr>
          <w:rFonts w:ascii="Times New Roman" w:hAnsi="Times New Roman"/>
          <w:sz w:val="24"/>
          <w:szCs w:val="24"/>
        </w:rPr>
      </w:pPr>
      <w:r w:rsidRPr="00CF2D9E">
        <w:rPr>
          <w:rFonts w:ascii="Times New Roman" w:hAnsi="Times New Roman"/>
          <w:sz w:val="24"/>
          <w:szCs w:val="24"/>
        </w:rPr>
        <w:t>где</w:t>
      </w:r>
    </w:p>
    <w:p w:rsidR="009E198E" w:rsidRPr="00CF2D9E" w:rsidRDefault="00D96F29" w:rsidP="009E198E">
      <w:pPr>
        <w:pStyle w:val="2"/>
        <w:tabs>
          <w:tab w:val="left" w:pos="1134"/>
          <w:tab w:val="left" w:pos="3119"/>
        </w:tabs>
        <w:suppressAutoHyphens/>
        <w:spacing w:before="0" w:line="240" w:lineRule="auto"/>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12А</m:t>
            </m:r>
          </m:sub>
        </m:sSub>
      </m:oMath>
      <w:r w:rsidR="009E198E" w:rsidRPr="00CF2D9E">
        <w:rPr>
          <w:rFonts w:ascii="Times New Roman" w:hAnsi="Times New Roman"/>
          <w:sz w:val="24"/>
          <w:szCs w:val="24"/>
        </w:rPr>
        <w:t xml:space="preserve"> – цена на лом металлов категории 12А, определенная по формуле цены на лом черных и цветных металлов (без учета транспортного тарифа);</w:t>
      </w:r>
    </w:p>
    <w:p w:rsidR="009E198E" w:rsidRPr="00CF2D9E" w:rsidRDefault="00D96F29" w:rsidP="009E198E">
      <w:pPr>
        <w:pStyle w:val="2"/>
        <w:tabs>
          <w:tab w:val="left" w:pos="1134"/>
          <w:tab w:val="left" w:pos="3119"/>
        </w:tabs>
        <w:suppressAutoHyphens/>
        <w:spacing w:before="0" w:line="240" w:lineRule="auto"/>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от</m:t>
            </m:r>
          </m:sub>
        </m:sSub>
      </m:oMath>
      <w:r w:rsidR="009E198E" w:rsidRPr="00CF2D9E">
        <w:rPr>
          <w:rFonts w:ascii="Times New Roman" w:hAnsi="Times New Roman"/>
          <w:sz w:val="24"/>
          <w:szCs w:val="24"/>
        </w:rPr>
        <w:t xml:space="preserve"> – коэффициент оплаты с учетом региона отгрузки, %:</w:t>
      </w:r>
    </w:p>
    <w:tbl>
      <w:tblPr>
        <w:tblStyle w:val="ad"/>
        <w:tblW w:w="10206" w:type="dxa"/>
        <w:tblInd w:w="-5" w:type="dxa"/>
        <w:tblLook w:val="04A0" w:firstRow="1" w:lastRow="0" w:firstColumn="1" w:lastColumn="0" w:noHBand="0" w:noVBand="1"/>
      </w:tblPr>
      <w:tblGrid>
        <w:gridCol w:w="446"/>
        <w:gridCol w:w="3308"/>
        <w:gridCol w:w="2200"/>
        <w:gridCol w:w="2126"/>
        <w:gridCol w:w="2126"/>
      </w:tblGrid>
      <w:tr w:rsidR="009E198E" w:rsidRPr="00CF2D9E" w:rsidTr="00F62B18">
        <w:tc>
          <w:tcPr>
            <w:tcW w:w="446" w:type="dxa"/>
            <w:vMerge w:val="restart"/>
          </w:tcPr>
          <w:p w:rsidR="009E198E" w:rsidRPr="00CF2D9E" w:rsidRDefault="009E198E" w:rsidP="00732009">
            <w:pPr>
              <w:tabs>
                <w:tab w:val="left" w:pos="567"/>
                <w:tab w:val="left" w:pos="7230"/>
              </w:tabs>
              <w:ind w:firstLine="0"/>
              <w:rPr>
                <w:sz w:val="24"/>
                <w:szCs w:val="24"/>
              </w:rPr>
            </w:pPr>
            <w:r w:rsidRPr="00CF2D9E">
              <w:rPr>
                <w:sz w:val="24"/>
                <w:szCs w:val="24"/>
              </w:rPr>
              <w:t xml:space="preserve">№ </w:t>
            </w:r>
          </w:p>
          <w:p w:rsidR="009E198E" w:rsidRPr="00CF2D9E" w:rsidRDefault="009E198E" w:rsidP="00732009">
            <w:pPr>
              <w:tabs>
                <w:tab w:val="left" w:pos="567"/>
                <w:tab w:val="left" w:pos="7230"/>
              </w:tabs>
              <w:ind w:firstLine="0"/>
              <w:rPr>
                <w:sz w:val="24"/>
                <w:szCs w:val="24"/>
              </w:rPr>
            </w:pPr>
          </w:p>
        </w:tc>
        <w:tc>
          <w:tcPr>
            <w:tcW w:w="3308" w:type="dxa"/>
            <w:vMerge w:val="restart"/>
          </w:tcPr>
          <w:p w:rsidR="009E198E" w:rsidRPr="00CF2D9E" w:rsidRDefault="009E198E" w:rsidP="00732009">
            <w:pPr>
              <w:tabs>
                <w:tab w:val="left" w:pos="567"/>
                <w:tab w:val="left" w:pos="7230"/>
              </w:tabs>
              <w:ind w:firstLine="0"/>
              <w:rPr>
                <w:sz w:val="24"/>
                <w:szCs w:val="24"/>
              </w:rPr>
            </w:pPr>
            <w:r w:rsidRPr="00CF2D9E">
              <w:rPr>
                <w:sz w:val="24"/>
                <w:szCs w:val="24"/>
              </w:rPr>
              <w:t>Категория Товара</w:t>
            </w:r>
          </w:p>
        </w:tc>
        <w:tc>
          <w:tcPr>
            <w:tcW w:w="6452" w:type="dxa"/>
            <w:gridSpan w:val="3"/>
          </w:tcPr>
          <w:p w:rsidR="009E198E" w:rsidRPr="00CF2D9E" w:rsidRDefault="00D96F29" w:rsidP="00732009">
            <w:pPr>
              <w:tabs>
                <w:tab w:val="left" w:pos="567"/>
                <w:tab w:val="left" w:pos="7230"/>
              </w:tabs>
              <w:ind w:firstLine="0"/>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от</m:t>
                    </m:r>
                  </m:sub>
                </m:sSub>
                <m:r>
                  <w:rPr>
                    <w:rFonts w:ascii="Cambria Math" w:hAnsi="Cambria Math"/>
                    <w:sz w:val="24"/>
                    <w:szCs w:val="24"/>
                  </w:rPr>
                  <m:t>, %</m:t>
                </m:r>
              </m:oMath>
            </m:oMathPara>
          </w:p>
        </w:tc>
      </w:tr>
      <w:tr w:rsidR="009E198E" w:rsidRPr="00CF2D9E" w:rsidTr="00F62B18">
        <w:trPr>
          <w:trHeight w:val="101"/>
        </w:trPr>
        <w:tc>
          <w:tcPr>
            <w:tcW w:w="446" w:type="dxa"/>
            <w:vMerge/>
          </w:tcPr>
          <w:p w:rsidR="009E198E" w:rsidRPr="00CF2D9E" w:rsidRDefault="009E198E" w:rsidP="00732009">
            <w:pPr>
              <w:tabs>
                <w:tab w:val="left" w:pos="567"/>
                <w:tab w:val="left" w:pos="7230"/>
              </w:tabs>
              <w:ind w:firstLine="0"/>
              <w:rPr>
                <w:sz w:val="24"/>
                <w:szCs w:val="24"/>
              </w:rPr>
            </w:pPr>
          </w:p>
        </w:tc>
        <w:tc>
          <w:tcPr>
            <w:tcW w:w="3308" w:type="dxa"/>
            <w:vMerge/>
          </w:tcPr>
          <w:p w:rsidR="009E198E" w:rsidRPr="00CF2D9E" w:rsidRDefault="009E198E" w:rsidP="00732009">
            <w:pPr>
              <w:tabs>
                <w:tab w:val="left" w:pos="567"/>
                <w:tab w:val="left" w:pos="7230"/>
              </w:tabs>
              <w:ind w:firstLine="0"/>
              <w:rPr>
                <w:sz w:val="24"/>
                <w:szCs w:val="24"/>
              </w:rPr>
            </w:pPr>
          </w:p>
        </w:tc>
        <w:tc>
          <w:tcPr>
            <w:tcW w:w="2200" w:type="dxa"/>
          </w:tcPr>
          <w:p w:rsidR="009E198E" w:rsidRPr="00CF2D9E" w:rsidRDefault="009E198E" w:rsidP="00732009">
            <w:pPr>
              <w:tabs>
                <w:tab w:val="left" w:pos="567"/>
                <w:tab w:val="left" w:pos="7230"/>
              </w:tabs>
              <w:ind w:firstLine="0"/>
              <w:rPr>
                <w:sz w:val="24"/>
                <w:szCs w:val="24"/>
              </w:rPr>
            </w:pPr>
            <w:r w:rsidRPr="00CF2D9E">
              <w:rPr>
                <w:color w:val="000000"/>
                <w:sz w:val="24"/>
                <w:szCs w:val="24"/>
              </w:rPr>
              <w:t>Санкт-Петербург и Ленинградская область</w:t>
            </w:r>
          </w:p>
        </w:tc>
        <w:tc>
          <w:tcPr>
            <w:tcW w:w="2126" w:type="dxa"/>
          </w:tcPr>
          <w:p w:rsidR="009E198E" w:rsidRPr="00CF2D9E" w:rsidRDefault="009E198E" w:rsidP="00732009">
            <w:pPr>
              <w:tabs>
                <w:tab w:val="left" w:pos="567"/>
                <w:tab w:val="left" w:pos="7230"/>
              </w:tabs>
              <w:ind w:firstLine="0"/>
              <w:rPr>
                <w:sz w:val="24"/>
                <w:szCs w:val="24"/>
              </w:rPr>
            </w:pPr>
            <w:r w:rsidRPr="00CF2D9E">
              <w:rPr>
                <w:sz w:val="24"/>
                <w:szCs w:val="24"/>
              </w:rPr>
              <w:t>Республика Карелия</w:t>
            </w:r>
          </w:p>
        </w:tc>
        <w:tc>
          <w:tcPr>
            <w:tcW w:w="2126" w:type="dxa"/>
          </w:tcPr>
          <w:p w:rsidR="009E198E" w:rsidRPr="00CF2D9E" w:rsidRDefault="009E198E" w:rsidP="00732009">
            <w:pPr>
              <w:tabs>
                <w:tab w:val="left" w:pos="567"/>
                <w:tab w:val="left" w:pos="7230"/>
              </w:tabs>
              <w:ind w:firstLine="0"/>
              <w:rPr>
                <w:sz w:val="24"/>
                <w:szCs w:val="24"/>
              </w:rPr>
            </w:pPr>
            <w:r w:rsidRPr="00CF2D9E">
              <w:rPr>
                <w:sz w:val="24"/>
                <w:szCs w:val="24"/>
              </w:rPr>
              <w:t>Мурманская область</w:t>
            </w:r>
          </w:p>
        </w:tc>
      </w:tr>
      <w:tr w:rsidR="009E198E" w:rsidRPr="00CF2D9E" w:rsidTr="00F62B18">
        <w:tc>
          <w:tcPr>
            <w:tcW w:w="446" w:type="dxa"/>
          </w:tcPr>
          <w:p w:rsidR="009E198E" w:rsidRPr="00CF2D9E" w:rsidRDefault="009E198E" w:rsidP="00732009">
            <w:pPr>
              <w:ind w:firstLine="0"/>
              <w:rPr>
                <w:sz w:val="24"/>
                <w:szCs w:val="24"/>
              </w:rPr>
            </w:pPr>
            <w:r w:rsidRPr="00CF2D9E">
              <w:rPr>
                <w:sz w:val="24"/>
                <w:szCs w:val="24"/>
              </w:rPr>
              <w:t>1</w:t>
            </w:r>
          </w:p>
        </w:tc>
        <w:tc>
          <w:tcPr>
            <w:tcW w:w="3308" w:type="dxa"/>
          </w:tcPr>
          <w:p w:rsidR="009E198E" w:rsidRPr="00CF2D9E" w:rsidRDefault="009E198E" w:rsidP="00732009">
            <w:pPr>
              <w:ind w:firstLine="0"/>
              <w:rPr>
                <w:sz w:val="24"/>
                <w:szCs w:val="24"/>
              </w:rPr>
            </w:pPr>
            <w:r w:rsidRPr="00CF2D9E">
              <w:rPr>
                <w:sz w:val="24"/>
                <w:szCs w:val="24"/>
              </w:rPr>
              <w:t>Лом оргтехники</w:t>
            </w:r>
          </w:p>
        </w:tc>
        <w:tc>
          <w:tcPr>
            <w:tcW w:w="2200" w:type="dxa"/>
          </w:tcPr>
          <w:p w:rsidR="009E198E" w:rsidRPr="00CF2D9E" w:rsidRDefault="009E198E" w:rsidP="00732009">
            <w:pPr>
              <w:tabs>
                <w:tab w:val="left" w:pos="567"/>
                <w:tab w:val="left" w:pos="7230"/>
              </w:tabs>
              <w:ind w:firstLine="0"/>
              <w:rPr>
                <w:sz w:val="24"/>
                <w:szCs w:val="24"/>
              </w:rPr>
            </w:pPr>
          </w:p>
        </w:tc>
        <w:tc>
          <w:tcPr>
            <w:tcW w:w="2126" w:type="dxa"/>
          </w:tcPr>
          <w:p w:rsidR="009E198E" w:rsidRPr="00CF2D9E" w:rsidRDefault="009E198E" w:rsidP="00732009">
            <w:pPr>
              <w:tabs>
                <w:tab w:val="left" w:pos="567"/>
                <w:tab w:val="left" w:pos="7230"/>
              </w:tabs>
              <w:ind w:firstLine="0"/>
              <w:rPr>
                <w:sz w:val="24"/>
                <w:szCs w:val="24"/>
              </w:rPr>
            </w:pPr>
          </w:p>
        </w:tc>
        <w:tc>
          <w:tcPr>
            <w:tcW w:w="2126" w:type="dxa"/>
          </w:tcPr>
          <w:p w:rsidR="009E198E" w:rsidRPr="00CF2D9E" w:rsidRDefault="009E198E" w:rsidP="00732009">
            <w:pPr>
              <w:tabs>
                <w:tab w:val="left" w:pos="567"/>
                <w:tab w:val="left" w:pos="7230"/>
              </w:tabs>
              <w:ind w:firstLine="0"/>
              <w:rPr>
                <w:sz w:val="24"/>
                <w:szCs w:val="24"/>
              </w:rPr>
            </w:pPr>
          </w:p>
        </w:tc>
      </w:tr>
    </w:tbl>
    <w:p w:rsidR="00DA49A3" w:rsidRPr="00CF2D9E" w:rsidRDefault="00DA49A3" w:rsidP="00E91184">
      <w:pPr>
        <w:tabs>
          <w:tab w:val="left" w:pos="567"/>
          <w:tab w:val="left" w:pos="7230"/>
        </w:tabs>
        <w:ind w:firstLine="709"/>
        <w:rPr>
          <w:rFonts w:cs="Times New Roman"/>
          <w:sz w:val="24"/>
          <w:szCs w:val="24"/>
        </w:rPr>
      </w:pPr>
    </w:p>
    <w:tbl>
      <w:tblPr>
        <w:tblW w:w="0" w:type="auto"/>
        <w:tblLook w:val="04A0" w:firstRow="1" w:lastRow="0" w:firstColumn="1" w:lastColumn="0" w:noHBand="0" w:noVBand="1"/>
      </w:tblPr>
      <w:tblGrid>
        <w:gridCol w:w="4587"/>
        <w:gridCol w:w="533"/>
        <w:gridCol w:w="4801"/>
      </w:tblGrid>
      <w:tr w:rsidR="008456C5" w:rsidRPr="00CF2D9E" w:rsidTr="00465333">
        <w:tc>
          <w:tcPr>
            <w:tcW w:w="4820" w:type="dxa"/>
            <w:shd w:val="clear" w:color="auto" w:fill="auto"/>
          </w:tcPr>
          <w:p w:rsidR="008456C5" w:rsidRPr="00CF2D9E" w:rsidRDefault="008456C5" w:rsidP="00E91184">
            <w:pPr>
              <w:tabs>
                <w:tab w:val="left" w:pos="426"/>
              </w:tabs>
              <w:ind w:firstLine="709"/>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8456C5" w:rsidRPr="00CF2D9E" w:rsidRDefault="008456C5" w:rsidP="00E91184">
            <w:pPr>
              <w:tabs>
                <w:tab w:val="left" w:pos="426"/>
              </w:tabs>
              <w:ind w:firstLine="709"/>
              <w:rPr>
                <w:rFonts w:cs="Times New Roman"/>
                <w:b/>
                <w:sz w:val="24"/>
                <w:szCs w:val="24"/>
              </w:rPr>
            </w:pPr>
          </w:p>
        </w:tc>
        <w:tc>
          <w:tcPr>
            <w:tcW w:w="4820" w:type="dxa"/>
            <w:shd w:val="clear" w:color="auto" w:fill="auto"/>
          </w:tcPr>
          <w:p w:rsidR="008456C5" w:rsidRPr="00CF2D9E" w:rsidRDefault="008456C5" w:rsidP="00E91184">
            <w:pPr>
              <w:ind w:firstLine="709"/>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4D78F8" w:rsidRPr="00CF2D9E" w:rsidTr="00465333">
        <w:trPr>
          <w:trHeight w:val="340"/>
        </w:trPr>
        <w:tc>
          <w:tcPr>
            <w:tcW w:w="4820" w:type="dxa"/>
            <w:shd w:val="clear" w:color="auto" w:fill="auto"/>
            <w:vAlign w:val="bottom"/>
          </w:tcPr>
          <w:p w:rsidR="004D78F8" w:rsidRPr="00CF2D9E" w:rsidRDefault="004D78F8" w:rsidP="00E91184">
            <w:pPr>
              <w:tabs>
                <w:tab w:val="left" w:pos="426"/>
              </w:tabs>
              <w:ind w:firstLine="709"/>
              <w:rPr>
                <w:rFonts w:cs="Times New Roman"/>
                <w:sz w:val="24"/>
                <w:szCs w:val="24"/>
              </w:rPr>
            </w:pPr>
            <w:r w:rsidRPr="00CF2D9E">
              <w:rPr>
                <w:rFonts w:cs="Times New Roman"/>
                <w:sz w:val="24"/>
                <w:szCs w:val="24"/>
              </w:rPr>
              <w:t xml:space="preserve">Заместитель генерального директора </w:t>
            </w:r>
          </w:p>
          <w:p w:rsidR="004D78F8" w:rsidRPr="00CF2D9E" w:rsidRDefault="004D78F8" w:rsidP="00E91184">
            <w:pPr>
              <w:tabs>
                <w:tab w:val="left" w:pos="426"/>
              </w:tabs>
              <w:ind w:firstLine="709"/>
              <w:rPr>
                <w:rFonts w:cs="Times New Roman"/>
                <w:sz w:val="24"/>
                <w:szCs w:val="24"/>
              </w:rPr>
            </w:pPr>
            <w:r w:rsidRPr="00CF2D9E">
              <w:rPr>
                <w:rFonts w:cs="Times New Roman"/>
                <w:sz w:val="24"/>
                <w:szCs w:val="24"/>
              </w:rPr>
              <w:t>ПАО «ТГК-1»</w:t>
            </w:r>
          </w:p>
        </w:tc>
        <w:tc>
          <w:tcPr>
            <w:tcW w:w="567" w:type="dxa"/>
            <w:shd w:val="clear" w:color="auto" w:fill="auto"/>
            <w:vAlign w:val="bottom"/>
          </w:tcPr>
          <w:p w:rsidR="004D78F8" w:rsidRPr="00CF2D9E" w:rsidRDefault="004D78F8" w:rsidP="00E91184">
            <w:pPr>
              <w:tabs>
                <w:tab w:val="left" w:pos="426"/>
              </w:tabs>
              <w:ind w:firstLine="709"/>
              <w:jc w:val="center"/>
              <w:rPr>
                <w:rFonts w:cs="Times New Roman"/>
                <w:sz w:val="24"/>
                <w:szCs w:val="24"/>
              </w:rPr>
            </w:pPr>
          </w:p>
        </w:tc>
        <w:tc>
          <w:tcPr>
            <w:tcW w:w="4820" w:type="dxa"/>
            <w:shd w:val="clear" w:color="auto" w:fill="auto"/>
            <w:vAlign w:val="bottom"/>
          </w:tcPr>
          <w:p w:rsidR="004D78F8" w:rsidRPr="00CF2D9E" w:rsidRDefault="004D78F8" w:rsidP="00E91184">
            <w:pPr>
              <w:tabs>
                <w:tab w:val="left" w:pos="567"/>
              </w:tabs>
              <w:rPr>
                <w:rFonts w:cs="Times New Roman"/>
                <w:sz w:val="24"/>
                <w:szCs w:val="24"/>
              </w:rPr>
            </w:pPr>
            <w:r w:rsidRPr="00CF2D9E">
              <w:rPr>
                <w:rFonts w:cs="Times New Roman"/>
                <w:sz w:val="24"/>
                <w:szCs w:val="24"/>
              </w:rPr>
              <w:t>________________________________</w:t>
            </w:r>
          </w:p>
        </w:tc>
      </w:tr>
      <w:tr w:rsidR="004D78F8" w:rsidRPr="00CF2D9E" w:rsidTr="00465333">
        <w:trPr>
          <w:trHeight w:val="567"/>
        </w:trPr>
        <w:tc>
          <w:tcPr>
            <w:tcW w:w="4820" w:type="dxa"/>
            <w:shd w:val="clear" w:color="auto" w:fill="auto"/>
            <w:vAlign w:val="bottom"/>
          </w:tcPr>
          <w:p w:rsidR="004D78F8" w:rsidRPr="00CF2D9E" w:rsidRDefault="004D78F8" w:rsidP="00E91184">
            <w:pPr>
              <w:tabs>
                <w:tab w:val="left" w:pos="426"/>
              </w:tabs>
              <w:ind w:firstLine="709"/>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4D78F8" w:rsidRPr="00CF2D9E" w:rsidRDefault="004D78F8" w:rsidP="00E91184">
            <w:pPr>
              <w:tabs>
                <w:tab w:val="left" w:pos="426"/>
              </w:tabs>
              <w:ind w:firstLine="709"/>
              <w:jc w:val="center"/>
              <w:rPr>
                <w:rFonts w:cs="Times New Roman"/>
                <w:sz w:val="24"/>
                <w:szCs w:val="24"/>
              </w:rPr>
            </w:pPr>
          </w:p>
        </w:tc>
        <w:tc>
          <w:tcPr>
            <w:tcW w:w="4820" w:type="dxa"/>
            <w:shd w:val="clear" w:color="auto" w:fill="auto"/>
            <w:vAlign w:val="bottom"/>
          </w:tcPr>
          <w:p w:rsidR="004D78F8" w:rsidRPr="00CF2D9E" w:rsidRDefault="004D78F8" w:rsidP="00E91184">
            <w:pPr>
              <w:tabs>
                <w:tab w:val="left" w:pos="426"/>
                <w:tab w:val="left" w:pos="567"/>
              </w:tabs>
              <w:rPr>
                <w:rFonts w:cs="Times New Roman"/>
                <w:b/>
                <w:sz w:val="24"/>
                <w:szCs w:val="24"/>
              </w:rPr>
            </w:pPr>
            <w:r w:rsidRPr="00CF2D9E">
              <w:rPr>
                <w:rFonts w:cs="Times New Roman"/>
                <w:sz w:val="24"/>
                <w:szCs w:val="24"/>
              </w:rPr>
              <w:t>_____________ / _________________</w:t>
            </w:r>
          </w:p>
        </w:tc>
      </w:tr>
    </w:tbl>
    <w:p w:rsidR="008456C5" w:rsidRPr="00CF2D9E" w:rsidRDefault="008456C5"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F7631C" w:rsidRPr="00CF2D9E" w:rsidRDefault="00F7631C" w:rsidP="00E91184">
      <w:pPr>
        <w:suppressAutoHyphens/>
        <w:ind w:left="6237"/>
        <w:rPr>
          <w:rFonts w:cs="Times New Roman"/>
          <w:sz w:val="24"/>
          <w:szCs w:val="24"/>
        </w:rPr>
      </w:pPr>
    </w:p>
    <w:p w:rsidR="00F7631C" w:rsidRPr="00CF2D9E" w:rsidRDefault="00F7631C" w:rsidP="00E91184">
      <w:pPr>
        <w:suppressAutoHyphens/>
        <w:ind w:left="6237"/>
        <w:rPr>
          <w:rFonts w:cs="Times New Roman"/>
          <w:sz w:val="24"/>
          <w:szCs w:val="24"/>
        </w:rPr>
      </w:pPr>
    </w:p>
    <w:p w:rsidR="00F7631C" w:rsidRPr="00CF2D9E" w:rsidRDefault="00F7631C" w:rsidP="00E91184">
      <w:pPr>
        <w:suppressAutoHyphens/>
        <w:ind w:left="6237"/>
        <w:rPr>
          <w:rFonts w:cs="Times New Roman"/>
          <w:sz w:val="24"/>
          <w:szCs w:val="24"/>
        </w:rPr>
      </w:pPr>
    </w:p>
    <w:p w:rsidR="00F7631C" w:rsidRPr="00CF2D9E" w:rsidRDefault="00F7631C" w:rsidP="00E91184">
      <w:pPr>
        <w:suppressAutoHyphens/>
        <w:ind w:left="6237"/>
        <w:rPr>
          <w:rFonts w:cs="Times New Roman"/>
          <w:sz w:val="24"/>
          <w:szCs w:val="24"/>
        </w:rPr>
      </w:pPr>
    </w:p>
    <w:p w:rsidR="00F7631C" w:rsidRPr="00CF2D9E" w:rsidRDefault="00F7631C"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1E0806" w:rsidRPr="00CF2D9E" w:rsidRDefault="001E0806"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DA49A3" w:rsidRPr="00CF2D9E" w:rsidRDefault="00DA49A3" w:rsidP="00E91184">
      <w:pPr>
        <w:suppressAutoHyphens/>
        <w:ind w:left="6237"/>
        <w:rPr>
          <w:rFonts w:cs="Times New Roman"/>
          <w:sz w:val="24"/>
          <w:szCs w:val="24"/>
        </w:rPr>
      </w:pPr>
    </w:p>
    <w:p w:rsidR="009E198E" w:rsidRPr="00CF2D9E" w:rsidRDefault="009E198E" w:rsidP="009E198E">
      <w:pPr>
        <w:ind w:left="5670"/>
        <w:rPr>
          <w:rFonts w:cs="Times New Roman"/>
          <w:sz w:val="24"/>
          <w:szCs w:val="24"/>
        </w:rPr>
      </w:pPr>
      <w:r w:rsidRPr="00CF2D9E">
        <w:rPr>
          <w:rFonts w:cs="Times New Roman"/>
          <w:sz w:val="24"/>
          <w:szCs w:val="24"/>
        </w:rPr>
        <w:t>Приложение 3</w:t>
      </w:r>
    </w:p>
    <w:p w:rsidR="009E198E" w:rsidRPr="00CF2D9E" w:rsidRDefault="009E198E" w:rsidP="009E198E">
      <w:pPr>
        <w:ind w:left="5670"/>
        <w:rPr>
          <w:rFonts w:cs="Times New Roman"/>
          <w:sz w:val="24"/>
          <w:szCs w:val="24"/>
        </w:rPr>
      </w:pPr>
      <w:r w:rsidRPr="00CF2D9E">
        <w:rPr>
          <w:rFonts w:cs="Times New Roman"/>
          <w:sz w:val="24"/>
          <w:szCs w:val="24"/>
        </w:rPr>
        <w:t>к договору поставки</w:t>
      </w:r>
    </w:p>
    <w:p w:rsidR="009E198E" w:rsidRPr="00CF2D9E" w:rsidRDefault="009E198E" w:rsidP="009E198E">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0F3744" w:rsidRPr="00CF2D9E" w:rsidRDefault="000F3744" w:rsidP="00E91184">
      <w:pPr>
        <w:suppressAutoHyphens/>
        <w:ind w:left="6237"/>
        <w:rPr>
          <w:rFonts w:cs="Times New Roman"/>
          <w:sz w:val="24"/>
          <w:szCs w:val="24"/>
        </w:rPr>
      </w:pPr>
    </w:p>
    <w:p w:rsidR="007C6D12" w:rsidRPr="00CF2D9E" w:rsidRDefault="009E198E" w:rsidP="009E198E">
      <w:pPr>
        <w:jc w:val="center"/>
        <w:rPr>
          <w:rFonts w:cs="Times New Roman"/>
          <w:bCs/>
          <w:color w:val="000000"/>
          <w:sz w:val="24"/>
          <w:szCs w:val="24"/>
          <w:u w:val="single"/>
        </w:rPr>
      </w:pPr>
      <w:r w:rsidRPr="00CF2D9E">
        <w:rPr>
          <w:rFonts w:cs="Times New Roman"/>
          <w:bCs/>
          <w:color w:val="000000"/>
          <w:sz w:val="24"/>
          <w:szCs w:val="24"/>
          <w:u w:val="single"/>
        </w:rPr>
        <w:t>Форма</w:t>
      </w:r>
    </w:p>
    <w:p w:rsidR="007C6D12" w:rsidRPr="00CF2D9E" w:rsidRDefault="007C6D12" w:rsidP="009E198E">
      <w:pPr>
        <w:jc w:val="center"/>
        <w:rPr>
          <w:rFonts w:cs="Times New Roman"/>
          <w:b/>
          <w:bCs/>
          <w:color w:val="000000"/>
          <w:sz w:val="24"/>
          <w:szCs w:val="24"/>
        </w:rPr>
      </w:pPr>
    </w:p>
    <w:p w:rsidR="009E198E" w:rsidRPr="00CF2D9E" w:rsidRDefault="009E198E" w:rsidP="009E198E">
      <w:pPr>
        <w:ind w:firstLine="709"/>
        <w:jc w:val="center"/>
        <w:rPr>
          <w:rFonts w:cs="Times New Roman"/>
          <w:b/>
          <w:bCs/>
          <w:color w:val="000000"/>
          <w:sz w:val="24"/>
          <w:szCs w:val="24"/>
        </w:rPr>
      </w:pPr>
      <w:r w:rsidRPr="00CF2D9E">
        <w:rPr>
          <w:rFonts w:cs="Times New Roman"/>
          <w:b/>
          <w:bCs/>
          <w:color w:val="000000"/>
          <w:sz w:val="24"/>
          <w:szCs w:val="24"/>
        </w:rPr>
        <w:t>Протокол цен на металлы и сплавы</w:t>
      </w:r>
    </w:p>
    <w:p w:rsidR="007C6D12" w:rsidRPr="00CF2D9E" w:rsidRDefault="009E198E" w:rsidP="009E198E">
      <w:pPr>
        <w:ind w:firstLine="709"/>
        <w:jc w:val="center"/>
        <w:rPr>
          <w:rFonts w:cs="Times New Roman"/>
          <w:bCs/>
          <w:color w:val="000000"/>
          <w:sz w:val="24"/>
          <w:szCs w:val="24"/>
        </w:rPr>
      </w:pPr>
      <w:r w:rsidRPr="00CF2D9E">
        <w:rPr>
          <w:rFonts w:cs="Times New Roman"/>
          <w:b/>
          <w:bCs/>
          <w:color w:val="000000"/>
          <w:sz w:val="24"/>
          <w:szCs w:val="24"/>
        </w:rPr>
        <w:t>№ _____ от «____» ________ 2019г.</w:t>
      </w:r>
    </w:p>
    <w:p w:rsidR="007C6D12" w:rsidRPr="00CF2D9E" w:rsidRDefault="007C6D12" w:rsidP="009E198E">
      <w:pPr>
        <w:ind w:firstLine="709"/>
        <w:jc w:val="center"/>
        <w:rPr>
          <w:rFonts w:cs="Times New Roman"/>
          <w:sz w:val="24"/>
          <w:szCs w:val="24"/>
        </w:rPr>
      </w:pPr>
      <w:r w:rsidRPr="00CF2D9E">
        <w:rPr>
          <w:rFonts w:cs="Times New Roman"/>
          <w:bCs/>
          <w:color w:val="000000"/>
          <w:sz w:val="24"/>
          <w:szCs w:val="24"/>
        </w:rPr>
        <w:t xml:space="preserve">к </w:t>
      </w:r>
      <w:r w:rsidRPr="00CF2D9E">
        <w:rPr>
          <w:rFonts w:cs="Times New Roman"/>
          <w:sz w:val="24"/>
          <w:szCs w:val="24"/>
        </w:rPr>
        <w:t xml:space="preserve">Договору поставки </w:t>
      </w:r>
      <w:r w:rsidR="00633F6C" w:rsidRPr="00CF2D9E">
        <w:rPr>
          <w:rFonts w:cs="Times New Roman"/>
          <w:sz w:val="24"/>
          <w:szCs w:val="24"/>
        </w:rPr>
        <w:t xml:space="preserve">высвобождающегося имущества </w:t>
      </w:r>
      <w:r w:rsidRPr="00CF2D9E">
        <w:rPr>
          <w:rFonts w:cs="Times New Roman"/>
          <w:sz w:val="24"/>
          <w:szCs w:val="24"/>
        </w:rPr>
        <w:t xml:space="preserve"> </w:t>
      </w:r>
    </w:p>
    <w:p w:rsidR="007C6D12" w:rsidRPr="00CF2D9E" w:rsidRDefault="007C6D12" w:rsidP="009E198E">
      <w:pPr>
        <w:ind w:firstLine="709"/>
        <w:jc w:val="center"/>
        <w:rPr>
          <w:rFonts w:cs="Times New Roman"/>
          <w:bCs/>
          <w:sz w:val="24"/>
          <w:szCs w:val="24"/>
        </w:rPr>
      </w:pPr>
      <w:proofErr w:type="gramStart"/>
      <w:r w:rsidRPr="00CF2D9E">
        <w:rPr>
          <w:rFonts w:cs="Times New Roman"/>
          <w:sz w:val="24"/>
          <w:szCs w:val="24"/>
          <w:lang w:eastAsia="ar-SA"/>
        </w:rPr>
        <w:t xml:space="preserve">от  </w:t>
      </w:r>
      <w:r w:rsidR="00037111" w:rsidRPr="00CF2D9E">
        <w:rPr>
          <w:rFonts w:cs="Times New Roman"/>
          <w:sz w:val="24"/>
          <w:szCs w:val="24"/>
          <w:lang w:eastAsia="ar-SA"/>
        </w:rPr>
        <w:t>_</w:t>
      </w:r>
      <w:proofErr w:type="gramEnd"/>
      <w:r w:rsidR="00037111" w:rsidRPr="00CF2D9E">
        <w:rPr>
          <w:rFonts w:cs="Times New Roman"/>
          <w:sz w:val="24"/>
          <w:szCs w:val="24"/>
          <w:lang w:eastAsia="ar-SA"/>
        </w:rPr>
        <w:t>_____________</w:t>
      </w:r>
      <w:r w:rsidRPr="00CF2D9E">
        <w:rPr>
          <w:rFonts w:cs="Times New Roman"/>
          <w:sz w:val="24"/>
          <w:szCs w:val="24"/>
          <w:lang w:eastAsia="ar-SA"/>
        </w:rPr>
        <w:t>г. № ____________</w:t>
      </w:r>
    </w:p>
    <w:p w:rsidR="007C6D12" w:rsidRPr="00CF2D9E" w:rsidRDefault="007C6D12" w:rsidP="009E198E">
      <w:pPr>
        <w:ind w:firstLine="709"/>
        <w:jc w:val="center"/>
        <w:rPr>
          <w:rFonts w:cs="Times New Roman"/>
          <w:bCs/>
          <w:color w:val="000000"/>
          <w:sz w:val="24"/>
          <w:szCs w:val="24"/>
        </w:rPr>
      </w:pPr>
    </w:p>
    <w:p w:rsidR="007C6D12" w:rsidRPr="00CF2D9E" w:rsidRDefault="004C4E6B" w:rsidP="009E198E">
      <w:pPr>
        <w:rPr>
          <w:rFonts w:cs="Times New Roman"/>
          <w:sz w:val="24"/>
          <w:szCs w:val="24"/>
        </w:rPr>
      </w:pPr>
      <w:r w:rsidRPr="00CF2D9E">
        <w:rPr>
          <w:rFonts w:cs="Times New Roman"/>
          <w:sz w:val="24"/>
          <w:szCs w:val="24"/>
        </w:rPr>
        <w:t>Таблица 1</w:t>
      </w:r>
    </w:p>
    <w:tbl>
      <w:tblPr>
        <w:tblW w:w="0" w:type="auto"/>
        <w:tblInd w:w="-34" w:type="dxa"/>
        <w:tblLook w:val="04A0" w:firstRow="1" w:lastRow="0" w:firstColumn="1" w:lastColumn="0" w:noHBand="0" w:noVBand="1"/>
      </w:tblPr>
      <w:tblGrid>
        <w:gridCol w:w="734"/>
        <w:gridCol w:w="2859"/>
        <w:gridCol w:w="4173"/>
        <w:gridCol w:w="2179"/>
      </w:tblGrid>
      <w:tr w:rsidR="007C6D12" w:rsidRPr="00CF2D9E" w:rsidTr="009E198E">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6D12" w:rsidRPr="00CF2D9E" w:rsidRDefault="007C6D12" w:rsidP="009E198E">
            <w:pPr>
              <w:ind w:firstLine="0"/>
              <w:jc w:val="center"/>
              <w:rPr>
                <w:rFonts w:cs="Times New Roman"/>
                <w:color w:val="000000"/>
                <w:sz w:val="24"/>
                <w:szCs w:val="24"/>
              </w:rPr>
            </w:pPr>
            <w:r w:rsidRPr="00CF2D9E">
              <w:rPr>
                <w:rFonts w:cs="Times New Roman"/>
                <w:bCs/>
                <w:color w:val="000000"/>
                <w:sz w:val="24"/>
                <w:szCs w:val="24"/>
              </w:rPr>
              <w:t xml:space="preserve">№ </w:t>
            </w:r>
            <w:proofErr w:type="spellStart"/>
            <w:r w:rsidRPr="00CF2D9E">
              <w:rPr>
                <w:rFonts w:cs="Times New Roman"/>
                <w:bCs/>
                <w:color w:val="000000"/>
                <w:sz w:val="24"/>
                <w:szCs w:val="24"/>
              </w:rPr>
              <w:t>п.п</w:t>
            </w:r>
            <w:proofErr w:type="spellEnd"/>
            <w:r w:rsidRPr="00CF2D9E">
              <w:rPr>
                <w:rFonts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r w:rsidRPr="00CF2D9E">
              <w:rPr>
                <w:rFonts w:cs="Times New Roman"/>
                <w:bCs/>
                <w:color w:val="000000"/>
                <w:sz w:val="24"/>
                <w:szCs w:val="24"/>
              </w:rPr>
              <w:t>Наименование металла или сплава</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0"/>
              <w:jc w:val="center"/>
              <w:rPr>
                <w:rFonts w:cs="Times New Roman"/>
                <w:color w:val="000000"/>
                <w:sz w:val="24"/>
                <w:szCs w:val="24"/>
              </w:rPr>
            </w:pPr>
            <w:r w:rsidRPr="00CF2D9E">
              <w:rPr>
                <w:rFonts w:cs="Times New Roman"/>
                <w:bCs/>
                <w:color w:val="000000"/>
                <w:sz w:val="24"/>
                <w:szCs w:val="24"/>
              </w:rPr>
              <w:t>Обозначение металла в соответствии с данными биржи металлов</w:t>
            </w:r>
            <w:r w:rsidR="006153B2" w:rsidRPr="00CF2D9E">
              <w:rPr>
                <w:rFonts w:cs="Times New Roman"/>
                <w:bCs/>
                <w:color w:val="000000"/>
                <w:sz w:val="24"/>
                <w:szCs w:val="24"/>
              </w:rPr>
              <w:t xml:space="preserve">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C6D12" w:rsidRPr="00CF2D9E" w:rsidRDefault="007C6D12" w:rsidP="009E198E">
            <w:pPr>
              <w:ind w:firstLine="0"/>
              <w:jc w:val="center"/>
              <w:rPr>
                <w:rFonts w:cs="Times New Roman"/>
                <w:color w:val="000000"/>
                <w:sz w:val="24"/>
                <w:szCs w:val="24"/>
              </w:rPr>
            </w:pPr>
            <w:r w:rsidRPr="00CF2D9E">
              <w:rPr>
                <w:rFonts w:cs="Times New Roman"/>
                <w:bCs/>
                <w:color w:val="000000"/>
                <w:sz w:val="24"/>
                <w:szCs w:val="24"/>
              </w:rPr>
              <w:t xml:space="preserve">Цена за 1 (одну) тонну в рублях </w:t>
            </w:r>
          </w:p>
        </w:tc>
      </w:tr>
      <w:tr w:rsidR="007C6D12" w:rsidRPr="00CF2D9E" w:rsidTr="009E198E">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1.</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Алюминий</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eastAsiaTheme="majorEastAsia" w:cs="Times New Roman"/>
                <w:bCs/>
                <w:color w:val="000000"/>
                <w:sz w:val="24"/>
                <w:szCs w:val="24"/>
              </w:rPr>
            </w:pPr>
            <w:r w:rsidRPr="00CF2D9E">
              <w:rPr>
                <w:rFonts w:eastAsiaTheme="majorEastAsia" w:cs="Times New Roman"/>
                <w:bCs/>
                <w:color w:val="000000"/>
                <w:sz w:val="24"/>
                <w:szCs w:val="24"/>
                <w:lang w:val="en-US"/>
              </w:rPr>
              <w:t xml:space="preserve">LME </w:t>
            </w:r>
            <w:r w:rsidRPr="00CF2D9E">
              <w:rPr>
                <w:rFonts w:eastAsiaTheme="majorEastAsia" w:cs="Times New Roman"/>
                <w:bCs/>
                <w:color w:val="000000"/>
                <w:sz w:val="24"/>
                <w:szCs w:val="24"/>
              </w:rPr>
              <w:t>Алюминий</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p>
        </w:tc>
      </w:tr>
      <w:tr w:rsidR="007C6D12" w:rsidRPr="00CF2D9E" w:rsidTr="009E198E">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732009">
            <w:pPr>
              <w:ind w:firstLine="0"/>
              <w:jc w:val="center"/>
              <w:rPr>
                <w:rFonts w:cs="Times New Roman"/>
                <w:color w:val="000000"/>
                <w:sz w:val="24"/>
                <w:szCs w:val="24"/>
              </w:rPr>
            </w:pPr>
            <w:r w:rsidRPr="00CF2D9E">
              <w:rPr>
                <w:rFonts w:cs="Times New Roman"/>
                <w:color w:val="000000"/>
                <w:sz w:val="24"/>
                <w:szCs w:val="24"/>
              </w:rPr>
              <w:t>Медь</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eastAsiaTheme="majorEastAsia" w:cs="Times New Roman"/>
                <w:bCs/>
                <w:color w:val="000000"/>
                <w:sz w:val="24"/>
                <w:szCs w:val="24"/>
              </w:rPr>
            </w:pPr>
            <w:r w:rsidRPr="00CF2D9E">
              <w:rPr>
                <w:rFonts w:eastAsiaTheme="majorEastAsia" w:cs="Times New Roman"/>
                <w:bCs/>
                <w:color w:val="000000"/>
                <w:sz w:val="24"/>
                <w:szCs w:val="24"/>
                <w:lang w:val="en-US"/>
              </w:rPr>
              <w:t xml:space="preserve">LME </w:t>
            </w:r>
            <w:r w:rsidRPr="00CF2D9E">
              <w:rPr>
                <w:rFonts w:eastAsiaTheme="majorEastAsia" w:cs="Times New Roman"/>
                <w:bCs/>
                <w:color w:val="000000"/>
                <w:sz w:val="24"/>
                <w:szCs w:val="24"/>
              </w:rPr>
              <w:t>Медь</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p>
        </w:tc>
      </w:tr>
      <w:tr w:rsidR="007C6D12" w:rsidRPr="00CF2D9E" w:rsidTr="009E198E">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3.</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Никель</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eastAsiaTheme="majorEastAsia" w:cs="Times New Roman"/>
                <w:bCs/>
                <w:color w:val="000000"/>
                <w:sz w:val="24"/>
                <w:szCs w:val="24"/>
              </w:rPr>
            </w:pPr>
            <w:r w:rsidRPr="00CF2D9E">
              <w:rPr>
                <w:rFonts w:eastAsiaTheme="majorEastAsia" w:cs="Times New Roman"/>
                <w:bCs/>
                <w:color w:val="000000"/>
                <w:sz w:val="24"/>
                <w:szCs w:val="24"/>
                <w:lang w:val="en-US"/>
              </w:rPr>
              <w:t xml:space="preserve">LME </w:t>
            </w:r>
            <w:r w:rsidRPr="00CF2D9E">
              <w:rPr>
                <w:rFonts w:eastAsiaTheme="majorEastAsia" w:cs="Times New Roman"/>
                <w:bCs/>
                <w:color w:val="000000"/>
                <w:sz w:val="24"/>
                <w:szCs w:val="24"/>
              </w:rPr>
              <w:t>Никель</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p>
        </w:tc>
      </w:tr>
      <w:tr w:rsidR="007C6D12" w:rsidRPr="00CF2D9E" w:rsidTr="009E198E">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4.</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Свинец</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eastAsiaTheme="majorEastAsia" w:cs="Times New Roman"/>
                <w:bCs/>
                <w:color w:val="000000"/>
                <w:sz w:val="24"/>
                <w:szCs w:val="24"/>
              </w:rPr>
            </w:pPr>
            <w:r w:rsidRPr="00CF2D9E">
              <w:rPr>
                <w:rFonts w:eastAsiaTheme="majorEastAsia" w:cs="Times New Roman"/>
                <w:bCs/>
                <w:color w:val="000000"/>
                <w:sz w:val="24"/>
                <w:szCs w:val="24"/>
                <w:lang w:val="en-US"/>
              </w:rPr>
              <w:t xml:space="preserve">LME </w:t>
            </w:r>
            <w:r w:rsidRPr="00CF2D9E">
              <w:rPr>
                <w:rFonts w:eastAsiaTheme="majorEastAsia" w:cs="Times New Roman"/>
                <w:bCs/>
                <w:color w:val="000000"/>
                <w:sz w:val="24"/>
                <w:szCs w:val="24"/>
              </w:rPr>
              <w:t>Свинец</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p>
        </w:tc>
      </w:tr>
      <w:tr w:rsidR="007C6D12" w:rsidRPr="00CF2D9E" w:rsidTr="009E198E">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6D12" w:rsidRPr="00CF2D9E" w:rsidRDefault="007C6D12" w:rsidP="009E198E">
            <w:pPr>
              <w:ind w:firstLine="142"/>
              <w:jc w:val="center"/>
              <w:rPr>
                <w:rFonts w:cs="Times New Roman"/>
                <w:color w:val="000000"/>
                <w:sz w:val="24"/>
                <w:szCs w:val="24"/>
              </w:rPr>
            </w:pPr>
            <w:r w:rsidRPr="00CF2D9E">
              <w:rPr>
                <w:rFonts w:cs="Times New Roman"/>
                <w:color w:val="000000"/>
                <w:sz w:val="24"/>
                <w:szCs w:val="24"/>
              </w:rPr>
              <w:t>5.</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8D1E09" w:rsidP="009E198E">
            <w:pPr>
              <w:ind w:firstLine="142"/>
              <w:jc w:val="center"/>
              <w:rPr>
                <w:rFonts w:cs="Times New Roman"/>
                <w:color w:val="000000"/>
                <w:sz w:val="24"/>
                <w:szCs w:val="24"/>
              </w:rPr>
            </w:pPr>
            <w:r w:rsidRPr="00CF2D9E">
              <w:rPr>
                <w:rFonts w:cs="Times New Roman"/>
                <w:color w:val="000000"/>
                <w:sz w:val="24"/>
                <w:szCs w:val="24"/>
              </w:rPr>
              <w:t>Стальной лом</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eastAsiaTheme="majorEastAsia" w:cs="Times New Roman"/>
                <w:bCs/>
                <w:color w:val="000000"/>
                <w:sz w:val="24"/>
                <w:szCs w:val="24"/>
              </w:rPr>
            </w:pPr>
            <w:r w:rsidRPr="00CF2D9E">
              <w:rPr>
                <w:rFonts w:eastAsiaTheme="majorEastAsia" w:cs="Times New Roman"/>
                <w:bCs/>
                <w:color w:val="000000"/>
                <w:sz w:val="24"/>
                <w:szCs w:val="24"/>
                <w:lang w:val="en-US"/>
              </w:rPr>
              <w:t xml:space="preserve">LME </w:t>
            </w:r>
            <w:r w:rsidR="008D1E09" w:rsidRPr="00CF2D9E">
              <w:rPr>
                <w:rFonts w:eastAsiaTheme="majorEastAsia" w:cs="Times New Roman"/>
                <w:bCs/>
                <w:color w:val="000000"/>
                <w:sz w:val="24"/>
                <w:szCs w:val="24"/>
              </w:rPr>
              <w:t>лома Стали</w:t>
            </w:r>
          </w:p>
        </w:tc>
        <w:tc>
          <w:tcPr>
            <w:tcW w:w="0" w:type="auto"/>
            <w:tcBorders>
              <w:top w:val="single" w:sz="4" w:space="0" w:color="auto"/>
              <w:left w:val="nil"/>
              <w:bottom w:val="single" w:sz="4" w:space="0" w:color="auto"/>
              <w:right w:val="single" w:sz="4" w:space="0" w:color="auto"/>
            </w:tcBorders>
            <w:shd w:val="clear" w:color="auto" w:fill="auto"/>
            <w:vAlign w:val="center"/>
          </w:tcPr>
          <w:p w:rsidR="007C6D12" w:rsidRPr="00CF2D9E" w:rsidRDefault="007C6D12" w:rsidP="009E198E">
            <w:pPr>
              <w:ind w:firstLine="142"/>
              <w:jc w:val="center"/>
              <w:rPr>
                <w:rFonts w:cs="Times New Roman"/>
                <w:color w:val="000000"/>
                <w:sz w:val="24"/>
                <w:szCs w:val="24"/>
              </w:rPr>
            </w:pPr>
          </w:p>
        </w:tc>
      </w:tr>
    </w:tbl>
    <w:p w:rsidR="004C4E6B" w:rsidRPr="00CF2D9E" w:rsidRDefault="004C4E6B" w:rsidP="009E198E">
      <w:pPr>
        <w:ind w:firstLine="142"/>
        <w:rPr>
          <w:rFonts w:cs="Times New Roman"/>
          <w:bCs/>
          <w:color w:val="000000"/>
          <w:sz w:val="24"/>
          <w:szCs w:val="24"/>
        </w:rPr>
      </w:pPr>
    </w:p>
    <w:p w:rsidR="004C4E6B" w:rsidRPr="00CF2D9E" w:rsidRDefault="004C4E6B" w:rsidP="009E198E">
      <w:pPr>
        <w:rPr>
          <w:rFonts w:cs="Times New Roman"/>
          <w:sz w:val="24"/>
          <w:szCs w:val="24"/>
        </w:rPr>
      </w:pPr>
      <w:r w:rsidRPr="00CF2D9E">
        <w:rPr>
          <w:rFonts w:cs="Times New Roman"/>
          <w:sz w:val="24"/>
          <w:szCs w:val="24"/>
        </w:rPr>
        <w:t>Таблица 2</w:t>
      </w:r>
    </w:p>
    <w:tbl>
      <w:tblPr>
        <w:tblW w:w="0" w:type="auto"/>
        <w:tblInd w:w="-39" w:type="dxa"/>
        <w:tblLook w:val="04A0" w:firstRow="1" w:lastRow="0" w:firstColumn="1" w:lastColumn="0" w:noHBand="0" w:noVBand="1"/>
      </w:tblPr>
      <w:tblGrid>
        <w:gridCol w:w="743"/>
        <w:gridCol w:w="2835"/>
        <w:gridCol w:w="4111"/>
      </w:tblGrid>
      <w:tr w:rsidR="00171DD0"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DD0" w:rsidRPr="00CF2D9E" w:rsidRDefault="00171DD0" w:rsidP="00732009">
            <w:pPr>
              <w:ind w:firstLine="0"/>
              <w:jc w:val="center"/>
              <w:rPr>
                <w:rFonts w:cs="Times New Roman"/>
                <w:color w:val="000000"/>
                <w:sz w:val="24"/>
                <w:szCs w:val="24"/>
              </w:rPr>
            </w:pPr>
            <w:r w:rsidRPr="00CF2D9E">
              <w:rPr>
                <w:rFonts w:cs="Times New Roman"/>
                <w:bCs/>
                <w:color w:val="000000"/>
                <w:sz w:val="24"/>
                <w:szCs w:val="24"/>
              </w:rPr>
              <w:t xml:space="preserve">№ </w:t>
            </w:r>
            <w:proofErr w:type="spellStart"/>
            <w:r w:rsidRPr="00CF2D9E">
              <w:rPr>
                <w:rFonts w:cs="Times New Roman"/>
                <w:bCs/>
                <w:color w:val="000000"/>
                <w:sz w:val="24"/>
                <w:szCs w:val="24"/>
              </w:rPr>
              <w:t>п.п</w:t>
            </w:r>
            <w:proofErr w:type="spellEnd"/>
            <w:r w:rsidRPr="00CF2D9E">
              <w:rPr>
                <w:rFonts w:cs="Times New Roman"/>
                <w:bCs/>
                <w:color w:val="000000"/>
                <w:sz w:val="24"/>
                <w:szCs w:val="24"/>
              </w:rPr>
              <w:t>.</w:t>
            </w:r>
          </w:p>
        </w:tc>
        <w:tc>
          <w:tcPr>
            <w:tcW w:w="2835"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r w:rsidRPr="00CF2D9E">
              <w:rPr>
                <w:rFonts w:cs="Times New Roman"/>
                <w:bCs/>
                <w:color w:val="000000"/>
                <w:sz w:val="24"/>
                <w:szCs w:val="24"/>
              </w:rPr>
              <w:t>Наименование</w:t>
            </w:r>
            <w:r w:rsidR="00732009" w:rsidRPr="00CF2D9E">
              <w:rPr>
                <w:rFonts w:cs="Times New Roman"/>
                <w:bCs/>
                <w:color w:val="000000"/>
                <w:sz w:val="24"/>
                <w:szCs w:val="24"/>
              </w:rPr>
              <w:t xml:space="preserve"> драгоценного</w:t>
            </w:r>
            <w:r w:rsidRPr="00CF2D9E">
              <w:rPr>
                <w:rFonts w:cs="Times New Roman"/>
                <w:bCs/>
                <w:color w:val="000000"/>
                <w:sz w:val="24"/>
                <w:szCs w:val="24"/>
              </w:rPr>
              <w:t xml:space="preserve"> металла </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171DD0" w:rsidRPr="00CF2D9E" w:rsidRDefault="00171DD0" w:rsidP="00732009">
            <w:pPr>
              <w:ind w:firstLine="0"/>
              <w:jc w:val="center"/>
              <w:rPr>
                <w:rFonts w:cs="Times New Roman"/>
                <w:color w:val="000000"/>
                <w:sz w:val="24"/>
                <w:szCs w:val="24"/>
              </w:rPr>
            </w:pPr>
            <w:r w:rsidRPr="00CF2D9E">
              <w:rPr>
                <w:rFonts w:cs="Times New Roman"/>
                <w:bCs/>
                <w:color w:val="000000"/>
                <w:sz w:val="24"/>
                <w:szCs w:val="24"/>
              </w:rPr>
              <w:t xml:space="preserve">Цена за 1 (один) грамм в рублях по курсу ЦБ РФ </w:t>
            </w:r>
          </w:p>
        </w:tc>
      </w:tr>
      <w:tr w:rsidR="00171DD0"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1.</w:t>
            </w:r>
          </w:p>
        </w:tc>
        <w:tc>
          <w:tcPr>
            <w:tcW w:w="2835"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Золото</w:t>
            </w:r>
          </w:p>
        </w:tc>
        <w:tc>
          <w:tcPr>
            <w:tcW w:w="4111"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p>
        </w:tc>
      </w:tr>
      <w:tr w:rsidR="00171DD0"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2.</w:t>
            </w:r>
          </w:p>
        </w:tc>
        <w:tc>
          <w:tcPr>
            <w:tcW w:w="2835"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Серебро</w:t>
            </w:r>
          </w:p>
        </w:tc>
        <w:tc>
          <w:tcPr>
            <w:tcW w:w="4111"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p>
        </w:tc>
      </w:tr>
      <w:tr w:rsidR="00171DD0"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3.</w:t>
            </w:r>
          </w:p>
        </w:tc>
        <w:tc>
          <w:tcPr>
            <w:tcW w:w="2835"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Платина</w:t>
            </w:r>
          </w:p>
        </w:tc>
        <w:tc>
          <w:tcPr>
            <w:tcW w:w="4111"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p>
        </w:tc>
      </w:tr>
      <w:tr w:rsidR="00171DD0"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4.</w:t>
            </w:r>
          </w:p>
        </w:tc>
        <w:tc>
          <w:tcPr>
            <w:tcW w:w="2835"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r w:rsidRPr="00CF2D9E">
              <w:rPr>
                <w:rFonts w:cs="Times New Roman"/>
                <w:color w:val="000000"/>
                <w:sz w:val="24"/>
                <w:szCs w:val="24"/>
              </w:rPr>
              <w:t>Палладий</w:t>
            </w:r>
          </w:p>
        </w:tc>
        <w:tc>
          <w:tcPr>
            <w:tcW w:w="4111" w:type="dxa"/>
            <w:tcBorders>
              <w:top w:val="single" w:sz="4" w:space="0" w:color="auto"/>
              <w:left w:val="nil"/>
              <w:bottom w:val="single" w:sz="4" w:space="0" w:color="auto"/>
              <w:right w:val="single" w:sz="4" w:space="0" w:color="auto"/>
            </w:tcBorders>
            <w:shd w:val="clear" w:color="auto" w:fill="auto"/>
            <w:vAlign w:val="center"/>
          </w:tcPr>
          <w:p w:rsidR="00171DD0" w:rsidRPr="00CF2D9E" w:rsidRDefault="00171DD0" w:rsidP="00732009">
            <w:pPr>
              <w:ind w:firstLine="0"/>
              <w:jc w:val="center"/>
              <w:rPr>
                <w:rFonts w:cs="Times New Roman"/>
                <w:color w:val="000000"/>
                <w:sz w:val="24"/>
                <w:szCs w:val="24"/>
              </w:rPr>
            </w:pPr>
          </w:p>
        </w:tc>
      </w:tr>
      <w:tr w:rsidR="00037111"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37111" w:rsidRPr="00CF2D9E" w:rsidRDefault="00037111" w:rsidP="00732009">
            <w:pPr>
              <w:ind w:firstLine="0"/>
              <w:jc w:val="center"/>
              <w:rPr>
                <w:rFonts w:cs="Times New Roman"/>
                <w:color w:val="000000"/>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037111" w:rsidRPr="00CF2D9E" w:rsidRDefault="00037111" w:rsidP="00732009">
            <w:pPr>
              <w:ind w:firstLine="0"/>
              <w:jc w:val="center"/>
              <w:rPr>
                <w:rFonts w:cs="Times New Roman"/>
                <w:color w:val="000000"/>
                <w:sz w:val="24"/>
                <w:szCs w:val="24"/>
              </w:rPr>
            </w:pPr>
          </w:p>
        </w:tc>
        <w:tc>
          <w:tcPr>
            <w:tcW w:w="4111" w:type="dxa"/>
            <w:tcBorders>
              <w:top w:val="single" w:sz="4" w:space="0" w:color="auto"/>
              <w:left w:val="nil"/>
              <w:bottom w:val="single" w:sz="4" w:space="0" w:color="auto"/>
              <w:right w:val="single" w:sz="4" w:space="0" w:color="auto"/>
            </w:tcBorders>
            <w:shd w:val="clear" w:color="auto" w:fill="auto"/>
            <w:vAlign w:val="center"/>
          </w:tcPr>
          <w:p w:rsidR="00037111" w:rsidRPr="00CF2D9E" w:rsidRDefault="00037111" w:rsidP="00732009">
            <w:pPr>
              <w:ind w:firstLine="0"/>
              <w:jc w:val="center"/>
              <w:rPr>
                <w:rFonts w:cs="Times New Roman"/>
                <w:color w:val="000000"/>
                <w:sz w:val="24"/>
                <w:szCs w:val="24"/>
              </w:rPr>
            </w:pPr>
          </w:p>
        </w:tc>
      </w:tr>
      <w:tr w:rsidR="00037111" w:rsidRPr="00CF2D9E" w:rsidTr="00732009">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37111" w:rsidRPr="00CF2D9E" w:rsidRDefault="00037111" w:rsidP="00732009">
            <w:pPr>
              <w:ind w:firstLine="0"/>
              <w:jc w:val="center"/>
              <w:rPr>
                <w:rFonts w:cs="Times New Roman"/>
                <w:color w:val="000000"/>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037111" w:rsidRPr="00CF2D9E" w:rsidRDefault="00037111" w:rsidP="00732009">
            <w:pPr>
              <w:ind w:firstLine="0"/>
              <w:jc w:val="center"/>
              <w:rPr>
                <w:rFonts w:cs="Times New Roman"/>
                <w:color w:val="000000"/>
                <w:sz w:val="24"/>
                <w:szCs w:val="24"/>
              </w:rPr>
            </w:pPr>
          </w:p>
        </w:tc>
        <w:tc>
          <w:tcPr>
            <w:tcW w:w="4111" w:type="dxa"/>
            <w:tcBorders>
              <w:top w:val="single" w:sz="4" w:space="0" w:color="auto"/>
              <w:left w:val="nil"/>
              <w:bottom w:val="single" w:sz="4" w:space="0" w:color="auto"/>
              <w:right w:val="single" w:sz="4" w:space="0" w:color="auto"/>
            </w:tcBorders>
            <w:shd w:val="clear" w:color="auto" w:fill="auto"/>
            <w:vAlign w:val="center"/>
          </w:tcPr>
          <w:p w:rsidR="00037111" w:rsidRPr="00CF2D9E" w:rsidRDefault="00037111" w:rsidP="00732009">
            <w:pPr>
              <w:ind w:firstLine="0"/>
              <w:jc w:val="center"/>
              <w:rPr>
                <w:rFonts w:cs="Times New Roman"/>
                <w:color w:val="000000"/>
                <w:sz w:val="24"/>
                <w:szCs w:val="24"/>
              </w:rPr>
            </w:pPr>
          </w:p>
        </w:tc>
      </w:tr>
    </w:tbl>
    <w:p w:rsidR="004C4E6B" w:rsidRPr="00CF2D9E" w:rsidRDefault="004C4E6B" w:rsidP="009E198E">
      <w:pPr>
        <w:ind w:firstLine="709"/>
        <w:rPr>
          <w:rFonts w:cs="Times New Roman"/>
          <w:bCs/>
          <w:color w:val="000000"/>
          <w:sz w:val="24"/>
          <w:szCs w:val="24"/>
        </w:rPr>
      </w:pPr>
    </w:p>
    <w:p w:rsidR="007C6D12" w:rsidRPr="00CF2D9E" w:rsidRDefault="007C6D12" w:rsidP="00E91184">
      <w:pPr>
        <w:suppressAutoHyphens/>
        <w:ind w:firstLine="709"/>
        <w:rPr>
          <w:rFonts w:cs="Times New Roman"/>
          <w:bCs/>
          <w:color w:val="000000"/>
          <w:sz w:val="24"/>
          <w:szCs w:val="24"/>
        </w:rPr>
      </w:pPr>
      <w:r w:rsidRPr="00CF2D9E">
        <w:rPr>
          <w:rFonts w:cs="Times New Roman"/>
          <w:bCs/>
          <w:color w:val="000000"/>
          <w:sz w:val="24"/>
          <w:szCs w:val="24"/>
        </w:rPr>
        <w:t xml:space="preserve">Дата начала действия цен, согласованных в настоящем протоколе </w:t>
      </w:r>
      <w:r w:rsidR="00CE37CF" w:rsidRPr="00CF2D9E">
        <w:rPr>
          <w:rFonts w:cs="Times New Roman"/>
          <w:bCs/>
          <w:color w:val="000000"/>
          <w:sz w:val="24"/>
          <w:szCs w:val="24"/>
        </w:rPr>
        <w:t>____________</w:t>
      </w:r>
      <w:r w:rsidRPr="00CF2D9E">
        <w:rPr>
          <w:rFonts w:cs="Times New Roman"/>
          <w:bCs/>
          <w:color w:val="000000"/>
          <w:sz w:val="24"/>
          <w:szCs w:val="24"/>
        </w:rPr>
        <w:t>года.</w:t>
      </w:r>
    </w:p>
    <w:p w:rsidR="009E198E" w:rsidRPr="00CF2D9E" w:rsidRDefault="009E198E" w:rsidP="00E91184">
      <w:pPr>
        <w:suppressAutoHyphens/>
        <w:ind w:firstLine="709"/>
        <w:rPr>
          <w:rFonts w:cs="Times New Roman"/>
          <w:sz w:val="24"/>
          <w:szCs w:val="24"/>
        </w:rPr>
      </w:pPr>
    </w:p>
    <w:tbl>
      <w:tblPr>
        <w:tblW w:w="0" w:type="auto"/>
        <w:tblLook w:val="04A0" w:firstRow="1" w:lastRow="0" w:firstColumn="1" w:lastColumn="0" w:noHBand="0" w:noVBand="1"/>
      </w:tblPr>
      <w:tblGrid>
        <w:gridCol w:w="4587"/>
        <w:gridCol w:w="533"/>
        <w:gridCol w:w="4801"/>
      </w:tblGrid>
      <w:tr w:rsidR="007C6D12" w:rsidRPr="00CF2D9E" w:rsidTr="009E198E">
        <w:tc>
          <w:tcPr>
            <w:tcW w:w="4587" w:type="dxa"/>
            <w:shd w:val="clear" w:color="auto" w:fill="auto"/>
          </w:tcPr>
          <w:p w:rsidR="007C6D12" w:rsidRPr="00CF2D9E" w:rsidRDefault="007C6D12" w:rsidP="00732009">
            <w:pPr>
              <w:tabs>
                <w:tab w:val="left" w:pos="426"/>
              </w:tabs>
              <w:ind w:firstLine="0"/>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33" w:type="dxa"/>
            <w:shd w:val="clear" w:color="auto" w:fill="auto"/>
          </w:tcPr>
          <w:p w:rsidR="007C6D12" w:rsidRPr="00CF2D9E" w:rsidRDefault="007C6D12" w:rsidP="00732009">
            <w:pPr>
              <w:tabs>
                <w:tab w:val="left" w:pos="426"/>
              </w:tabs>
              <w:ind w:firstLine="0"/>
              <w:rPr>
                <w:rFonts w:cs="Times New Roman"/>
                <w:b/>
                <w:sz w:val="24"/>
                <w:szCs w:val="24"/>
              </w:rPr>
            </w:pPr>
          </w:p>
        </w:tc>
        <w:tc>
          <w:tcPr>
            <w:tcW w:w="4801" w:type="dxa"/>
            <w:shd w:val="clear" w:color="auto" w:fill="auto"/>
          </w:tcPr>
          <w:p w:rsidR="007C6D12" w:rsidRPr="00CF2D9E" w:rsidRDefault="007C6D12" w:rsidP="00732009">
            <w:pPr>
              <w:ind w:firstLine="0"/>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4D78F8" w:rsidRPr="00CF2D9E" w:rsidTr="009E198E">
        <w:trPr>
          <w:trHeight w:val="340"/>
        </w:trPr>
        <w:tc>
          <w:tcPr>
            <w:tcW w:w="4587" w:type="dxa"/>
            <w:shd w:val="clear" w:color="auto" w:fill="auto"/>
            <w:vAlign w:val="bottom"/>
          </w:tcPr>
          <w:p w:rsidR="004D78F8" w:rsidRPr="00CF2D9E" w:rsidRDefault="004D78F8" w:rsidP="00732009">
            <w:pPr>
              <w:tabs>
                <w:tab w:val="left" w:pos="426"/>
              </w:tabs>
              <w:ind w:firstLine="0"/>
              <w:rPr>
                <w:rFonts w:cs="Times New Roman"/>
                <w:sz w:val="24"/>
                <w:szCs w:val="24"/>
              </w:rPr>
            </w:pPr>
            <w:r w:rsidRPr="00CF2D9E">
              <w:rPr>
                <w:rFonts w:cs="Times New Roman"/>
                <w:sz w:val="24"/>
                <w:szCs w:val="24"/>
              </w:rPr>
              <w:t xml:space="preserve">Заместитель генерального директора </w:t>
            </w:r>
          </w:p>
          <w:p w:rsidR="004D78F8" w:rsidRPr="00CF2D9E" w:rsidRDefault="004D78F8" w:rsidP="00732009">
            <w:pPr>
              <w:tabs>
                <w:tab w:val="left" w:pos="426"/>
              </w:tabs>
              <w:ind w:firstLine="0"/>
              <w:rPr>
                <w:rFonts w:cs="Times New Roman"/>
                <w:sz w:val="24"/>
                <w:szCs w:val="24"/>
              </w:rPr>
            </w:pPr>
            <w:r w:rsidRPr="00CF2D9E">
              <w:rPr>
                <w:rFonts w:cs="Times New Roman"/>
                <w:sz w:val="24"/>
                <w:szCs w:val="24"/>
              </w:rPr>
              <w:t>ПАО «ТГК-1»</w:t>
            </w:r>
          </w:p>
        </w:tc>
        <w:tc>
          <w:tcPr>
            <w:tcW w:w="533" w:type="dxa"/>
            <w:shd w:val="clear" w:color="auto" w:fill="auto"/>
            <w:vAlign w:val="bottom"/>
          </w:tcPr>
          <w:p w:rsidR="004D78F8" w:rsidRPr="00CF2D9E" w:rsidRDefault="004D78F8" w:rsidP="00732009">
            <w:pPr>
              <w:tabs>
                <w:tab w:val="left" w:pos="426"/>
              </w:tabs>
              <w:ind w:firstLine="0"/>
              <w:jc w:val="center"/>
              <w:rPr>
                <w:rFonts w:cs="Times New Roman"/>
                <w:sz w:val="24"/>
                <w:szCs w:val="24"/>
              </w:rPr>
            </w:pPr>
          </w:p>
        </w:tc>
        <w:tc>
          <w:tcPr>
            <w:tcW w:w="4801" w:type="dxa"/>
            <w:shd w:val="clear" w:color="auto" w:fill="auto"/>
            <w:vAlign w:val="bottom"/>
          </w:tcPr>
          <w:p w:rsidR="004D78F8" w:rsidRPr="00CF2D9E" w:rsidRDefault="004D78F8" w:rsidP="00732009">
            <w:pPr>
              <w:tabs>
                <w:tab w:val="left" w:pos="567"/>
              </w:tabs>
              <w:ind w:firstLine="0"/>
              <w:rPr>
                <w:rFonts w:cs="Times New Roman"/>
                <w:sz w:val="24"/>
                <w:szCs w:val="24"/>
              </w:rPr>
            </w:pPr>
            <w:r w:rsidRPr="00CF2D9E">
              <w:rPr>
                <w:rFonts w:cs="Times New Roman"/>
                <w:sz w:val="24"/>
                <w:szCs w:val="24"/>
              </w:rPr>
              <w:t>________________________________</w:t>
            </w:r>
          </w:p>
        </w:tc>
      </w:tr>
      <w:tr w:rsidR="004D78F8" w:rsidRPr="00CF2D9E" w:rsidTr="009E198E">
        <w:trPr>
          <w:trHeight w:val="567"/>
        </w:trPr>
        <w:tc>
          <w:tcPr>
            <w:tcW w:w="4587" w:type="dxa"/>
            <w:shd w:val="clear" w:color="auto" w:fill="auto"/>
            <w:vAlign w:val="bottom"/>
          </w:tcPr>
          <w:p w:rsidR="004D78F8" w:rsidRPr="00CF2D9E" w:rsidRDefault="004D78F8" w:rsidP="00732009">
            <w:pPr>
              <w:tabs>
                <w:tab w:val="left" w:pos="426"/>
              </w:tabs>
              <w:ind w:firstLine="0"/>
              <w:rPr>
                <w:rFonts w:cs="Times New Roman"/>
                <w:sz w:val="24"/>
                <w:szCs w:val="24"/>
              </w:rPr>
            </w:pPr>
            <w:r w:rsidRPr="00CF2D9E">
              <w:rPr>
                <w:rFonts w:cs="Times New Roman"/>
                <w:sz w:val="24"/>
                <w:szCs w:val="24"/>
              </w:rPr>
              <w:t>_____________ / А.Г. Соколов</w:t>
            </w:r>
          </w:p>
        </w:tc>
        <w:tc>
          <w:tcPr>
            <w:tcW w:w="533" w:type="dxa"/>
            <w:shd w:val="clear" w:color="auto" w:fill="auto"/>
            <w:vAlign w:val="bottom"/>
          </w:tcPr>
          <w:p w:rsidR="004D78F8" w:rsidRPr="00CF2D9E" w:rsidRDefault="004D78F8" w:rsidP="00732009">
            <w:pPr>
              <w:tabs>
                <w:tab w:val="left" w:pos="426"/>
              </w:tabs>
              <w:ind w:firstLine="0"/>
              <w:jc w:val="center"/>
              <w:rPr>
                <w:rFonts w:cs="Times New Roman"/>
                <w:sz w:val="24"/>
                <w:szCs w:val="24"/>
              </w:rPr>
            </w:pPr>
          </w:p>
        </w:tc>
        <w:tc>
          <w:tcPr>
            <w:tcW w:w="4801" w:type="dxa"/>
            <w:shd w:val="clear" w:color="auto" w:fill="auto"/>
            <w:vAlign w:val="bottom"/>
          </w:tcPr>
          <w:p w:rsidR="004D78F8" w:rsidRPr="00CF2D9E" w:rsidRDefault="004D78F8" w:rsidP="00732009">
            <w:pPr>
              <w:tabs>
                <w:tab w:val="left" w:pos="426"/>
                <w:tab w:val="left" w:pos="567"/>
              </w:tabs>
              <w:ind w:firstLine="0"/>
              <w:rPr>
                <w:rFonts w:cs="Times New Roman"/>
                <w:b/>
                <w:sz w:val="24"/>
                <w:szCs w:val="24"/>
              </w:rPr>
            </w:pPr>
            <w:r w:rsidRPr="00CF2D9E">
              <w:rPr>
                <w:rFonts w:cs="Times New Roman"/>
                <w:sz w:val="24"/>
                <w:szCs w:val="24"/>
              </w:rPr>
              <w:t>_____________ / _________________</w:t>
            </w:r>
          </w:p>
        </w:tc>
      </w:tr>
    </w:tbl>
    <w:p w:rsidR="009E198E" w:rsidRPr="00CF2D9E" w:rsidRDefault="009E198E" w:rsidP="009E198E">
      <w:pPr>
        <w:tabs>
          <w:tab w:val="left" w:pos="284"/>
        </w:tabs>
        <w:ind w:firstLine="0"/>
        <w:jc w:val="center"/>
        <w:rPr>
          <w:rFonts w:cs="Times New Roman"/>
          <w:b/>
          <w:sz w:val="24"/>
          <w:szCs w:val="24"/>
        </w:rPr>
      </w:pPr>
    </w:p>
    <w:p w:rsidR="009E198E" w:rsidRPr="00CF2D9E" w:rsidRDefault="009E198E" w:rsidP="009E198E">
      <w:pPr>
        <w:tabs>
          <w:tab w:val="left" w:pos="284"/>
        </w:tabs>
        <w:ind w:firstLine="0"/>
        <w:jc w:val="center"/>
        <w:rPr>
          <w:rFonts w:cs="Times New Roman"/>
          <w:b/>
          <w:sz w:val="24"/>
          <w:szCs w:val="24"/>
        </w:rPr>
      </w:pPr>
    </w:p>
    <w:p w:rsidR="009E198E" w:rsidRPr="00CF2D9E" w:rsidRDefault="009E198E" w:rsidP="009E198E">
      <w:pPr>
        <w:tabs>
          <w:tab w:val="left" w:pos="284"/>
        </w:tabs>
        <w:ind w:firstLine="0"/>
        <w:jc w:val="center"/>
        <w:rPr>
          <w:rFonts w:cs="Times New Roman"/>
          <w:b/>
          <w:sz w:val="24"/>
          <w:szCs w:val="24"/>
        </w:rPr>
      </w:pPr>
    </w:p>
    <w:p w:rsidR="009E198E" w:rsidRPr="00CF2D9E" w:rsidRDefault="009E198E" w:rsidP="009E198E">
      <w:pPr>
        <w:tabs>
          <w:tab w:val="left" w:pos="284"/>
        </w:tabs>
        <w:ind w:firstLine="0"/>
        <w:jc w:val="center"/>
        <w:rPr>
          <w:rFonts w:cs="Times New Roman"/>
          <w:b/>
          <w:sz w:val="24"/>
          <w:szCs w:val="24"/>
        </w:rPr>
      </w:pPr>
      <w:r w:rsidRPr="00CF2D9E">
        <w:rPr>
          <w:rFonts w:cs="Times New Roman"/>
          <w:b/>
          <w:sz w:val="24"/>
          <w:szCs w:val="24"/>
        </w:rPr>
        <w:t xml:space="preserve">Форма согласована </w:t>
      </w:r>
    </w:p>
    <w:p w:rsidR="009E198E" w:rsidRPr="00CF2D9E" w:rsidRDefault="009E198E" w:rsidP="009E198E">
      <w:pPr>
        <w:tabs>
          <w:tab w:val="left" w:pos="284"/>
        </w:tabs>
        <w:ind w:left="720"/>
        <w:jc w:val="center"/>
        <w:rPr>
          <w:rFonts w:cs="Times New Roman"/>
          <w:b/>
          <w:sz w:val="24"/>
          <w:szCs w:val="24"/>
        </w:rPr>
      </w:pPr>
    </w:p>
    <w:tbl>
      <w:tblPr>
        <w:tblW w:w="0" w:type="auto"/>
        <w:tblLook w:val="04A0" w:firstRow="1" w:lastRow="0" w:firstColumn="1" w:lastColumn="0" w:noHBand="0" w:noVBand="1"/>
      </w:tblPr>
      <w:tblGrid>
        <w:gridCol w:w="4611"/>
        <w:gridCol w:w="543"/>
        <w:gridCol w:w="4767"/>
      </w:tblGrid>
      <w:tr w:rsidR="009E198E" w:rsidRPr="00CF2D9E" w:rsidTr="00F62B18">
        <w:tc>
          <w:tcPr>
            <w:tcW w:w="4820" w:type="dxa"/>
            <w:shd w:val="clear" w:color="auto" w:fill="auto"/>
          </w:tcPr>
          <w:p w:rsidR="009E198E" w:rsidRPr="00CF2D9E" w:rsidRDefault="009E198E" w:rsidP="00732009">
            <w:pPr>
              <w:tabs>
                <w:tab w:val="left" w:pos="426"/>
              </w:tabs>
              <w:ind w:firstLine="0"/>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9E198E" w:rsidRPr="00CF2D9E" w:rsidRDefault="009E198E" w:rsidP="00732009">
            <w:pPr>
              <w:tabs>
                <w:tab w:val="left" w:pos="426"/>
              </w:tabs>
              <w:ind w:firstLine="0"/>
              <w:rPr>
                <w:rFonts w:cs="Times New Roman"/>
                <w:b/>
                <w:sz w:val="24"/>
                <w:szCs w:val="24"/>
              </w:rPr>
            </w:pPr>
          </w:p>
        </w:tc>
        <w:tc>
          <w:tcPr>
            <w:tcW w:w="4820" w:type="dxa"/>
            <w:shd w:val="clear" w:color="auto" w:fill="auto"/>
          </w:tcPr>
          <w:p w:rsidR="009E198E" w:rsidRPr="00CF2D9E" w:rsidRDefault="009E198E" w:rsidP="00732009">
            <w:pPr>
              <w:ind w:firstLine="0"/>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9E198E" w:rsidRPr="00CF2D9E" w:rsidTr="00F62B18">
        <w:trPr>
          <w:trHeight w:val="340"/>
        </w:trPr>
        <w:tc>
          <w:tcPr>
            <w:tcW w:w="4820" w:type="dxa"/>
            <w:shd w:val="clear" w:color="auto" w:fill="auto"/>
            <w:vAlign w:val="bottom"/>
          </w:tcPr>
          <w:p w:rsidR="009E198E" w:rsidRPr="00CF2D9E" w:rsidRDefault="009E198E" w:rsidP="00732009">
            <w:pPr>
              <w:tabs>
                <w:tab w:val="left" w:pos="426"/>
              </w:tabs>
              <w:ind w:firstLine="0"/>
              <w:rPr>
                <w:rFonts w:cs="Times New Roman"/>
                <w:sz w:val="24"/>
                <w:szCs w:val="24"/>
              </w:rPr>
            </w:pPr>
            <w:r w:rsidRPr="00CF2D9E">
              <w:rPr>
                <w:rFonts w:cs="Times New Roman"/>
                <w:sz w:val="24"/>
                <w:szCs w:val="24"/>
              </w:rPr>
              <w:t>Заместитель генерального директора ПАО «ТГК-1»</w:t>
            </w:r>
          </w:p>
        </w:tc>
        <w:tc>
          <w:tcPr>
            <w:tcW w:w="567" w:type="dxa"/>
            <w:shd w:val="clear" w:color="auto" w:fill="auto"/>
            <w:vAlign w:val="bottom"/>
          </w:tcPr>
          <w:p w:rsidR="009E198E" w:rsidRPr="00CF2D9E" w:rsidRDefault="009E198E" w:rsidP="00732009">
            <w:pPr>
              <w:tabs>
                <w:tab w:val="left" w:pos="426"/>
              </w:tabs>
              <w:ind w:firstLine="0"/>
              <w:jc w:val="center"/>
              <w:rPr>
                <w:rFonts w:cs="Times New Roman"/>
                <w:sz w:val="24"/>
                <w:szCs w:val="24"/>
              </w:rPr>
            </w:pPr>
          </w:p>
        </w:tc>
        <w:tc>
          <w:tcPr>
            <w:tcW w:w="4820" w:type="dxa"/>
            <w:shd w:val="clear" w:color="auto" w:fill="auto"/>
            <w:vAlign w:val="bottom"/>
          </w:tcPr>
          <w:p w:rsidR="009E198E" w:rsidRPr="00CF2D9E" w:rsidRDefault="009E198E" w:rsidP="00732009">
            <w:pPr>
              <w:ind w:firstLine="0"/>
              <w:rPr>
                <w:rFonts w:cs="Times New Roman"/>
                <w:sz w:val="24"/>
                <w:szCs w:val="24"/>
              </w:rPr>
            </w:pPr>
            <w:r w:rsidRPr="00CF2D9E">
              <w:rPr>
                <w:rFonts w:cs="Times New Roman"/>
                <w:sz w:val="24"/>
                <w:szCs w:val="24"/>
              </w:rPr>
              <w:t>________________________________</w:t>
            </w:r>
          </w:p>
        </w:tc>
      </w:tr>
      <w:tr w:rsidR="009E198E" w:rsidRPr="00CF2D9E" w:rsidTr="00F62B18">
        <w:trPr>
          <w:trHeight w:val="567"/>
        </w:trPr>
        <w:tc>
          <w:tcPr>
            <w:tcW w:w="4820" w:type="dxa"/>
            <w:shd w:val="clear" w:color="auto" w:fill="auto"/>
            <w:vAlign w:val="bottom"/>
          </w:tcPr>
          <w:p w:rsidR="009E198E" w:rsidRPr="00CF2D9E" w:rsidRDefault="009E198E" w:rsidP="00732009">
            <w:pPr>
              <w:tabs>
                <w:tab w:val="left" w:pos="426"/>
              </w:tabs>
              <w:ind w:firstLine="0"/>
              <w:rPr>
                <w:rFonts w:cs="Times New Roman"/>
                <w:sz w:val="24"/>
                <w:szCs w:val="24"/>
              </w:rPr>
            </w:pPr>
            <w:r w:rsidRPr="00CF2D9E">
              <w:rPr>
                <w:rFonts w:cs="Times New Roman"/>
                <w:sz w:val="24"/>
                <w:szCs w:val="24"/>
              </w:rPr>
              <w:lastRenderedPageBreak/>
              <w:t>_____________ / А.Г. Соколов</w:t>
            </w:r>
          </w:p>
        </w:tc>
        <w:tc>
          <w:tcPr>
            <w:tcW w:w="567" w:type="dxa"/>
            <w:shd w:val="clear" w:color="auto" w:fill="auto"/>
            <w:vAlign w:val="bottom"/>
          </w:tcPr>
          <w:p w:rsidR="009E198E" w:rsidRPr="00CF2D9E" w:rsidRDefault="009E198E" w:rsidP="00732009">
            <w:pPr>
              <w:tabs>
                <w:tab w:val="left" w:pos="426"/>
              </w:tabs>
              <w:ind w:firstLine="0"/>
              <w:jc w:val="center"/>
              <w:rPr>
                <w:rFonts w:cs="Times New Roman"/>
                <w:sz w:val="24"/>
                <w:szCs w:val="24"/>
              </w:rPr>
            </w:pPr>
          </w:p>
        </w:tc>
        <w:tc>
          <w:tcPr>
            <w:tcW w:w="4820" w:type="dxa"/>
            <w:shd w:val="clear" w:color="auto" w:fill="auto"/>
            <w:vAlign w:val="bottom"/>
          </w:tcPr>
          <w:p w:rsidR="009E198E" w:rsidRPr="00CF2D9E" w:rsidRDefault="009E198E" w:rsidP="00732009">
            <w:pPr>
              <w:tabs>
                <w:tab w:val="left" w:pos="426"/>
              </w:tabs>
              <w:ind w:firstLine="0"/>
              <w:rPr>
                <w:rFonts w:cs="Times New Roman"/>
                <w:b/>
                <w:sz w:val="24"/>
                <w:szCs w:val="24"/>
              </w:rPr>
            </w:pPr>
            <w:r w:rsidRPr="00CF2D9E">
              <w:rPr>
                <w:rFonts w:cs="Times New Roman"/>
                <w:sz w:val="24"/>
                <w:szCs w:val="24"/>
              </w:rPr>
              <w:t>_____________ / _________________</w:t>
            </w:r>
          </w:p>
        </w:tc>
      </w:tr>
    </w:tbl>
    <w:p w:rsidR="00EB5109" w:rsidRPr="00CF2D9E" w:rsidRDefault="00EB51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732009" w:rsidRPr="00CF2D9E" w:rsidRDefault="00732009" w:rsidP="00E91184">
      <w:pPr>
        <w:suppressAutoHyphens/>
        <w:ind w:left="6237"/>
        <w:rPr>
          <w:rFonts w:cs="Times New Roman"/>
          <w:sz w:val="24"/>
          <w:szCs w:val="24"/>
        </w:rPr>
      </w:pPr>
    </w:p>
    <w:p w:rsidR="009E198E" w:rsidRPr="00CF2D9E" w:rsidRDefault="009E198E" w:rsidP="00E91184">
      <w:pPr>
        <w:suppressAutoHyphens/>
        <w:ind w:left="6237"/>
        <w:rPr>
          <w:rFonts w:cs="Times New Roman"/>
          <w:sz w:val="24"/>
          <w:szCs w:val="24"/>
        </w:rPr>
      </w:pPr>
    </w:p>
    <w:p w:rsidR="009E198E" w:rsidRPr="00CF2D9E" w:rsidRDefault="009E198E" w:rsidP="009E198E">
      <w:pPr>
        <w:ind w:left="5670"/>
        <w:rPr>
          <w:rFonts w:cs="Times New Roman"/>
          <w:sz w:val="24"/>
          <w:szCs w:val="24"/>
        </w:rPr>
      </w:pPr>
      <w:r w:rsidRPr="00CF2D9E">
        <w:rPr>
          <w:rFonts w:cs="Times New Roman"/>
          <w:sz w:val="24"/>
          <w:szCs w:val="24"/>
        </w:rPr>
        <w:t>Приложение 4</w:t>
      </w:r>
    </w:p>
    <w:p w:rsidR="009E198E" w:rsidRPr="00CF2D9E" w:rsidRDefault="009E198E" w:rsidP="009E198E">
      <w:pPr>
        <w:ind w:left="5670"/>
        <w:rPr>
          <w:rFonts w:cs="Times New Roman"/>
          <w:sz w:val="24"/>
          <w:szCs w:val="24"/>
        </w:rPr>
      </w:pPr>
      <w:r w:rsidRPr="00CF2D9E">
        <w:rPr>
          <w:rFonts w:cs="Times New Roman"/>
          <w:sz w:val="24"/>
          <w:szCs w:val="24"/>
        </w:rPr>
        <w:t>к договору поставки</w:t>
      </w:r>
    </w:p>
    <w:p w:rsidR="009E198E" w:rsidRPr="00CF2D9E" w:rsidRDefault="009E198E" w:rsidP="009E198E">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CE37CF" w:rsidRPr="00CF2D9E" w:rsidRDefault="00CE37CF" w:rsidP="00E91184">
      <w:pPr>
        <w:jc w:val="center"/>
        <w:rPr>
          <w:rFonts w:cs="Times New Roman"/>
          <w:bCs/>
          <w:color w:val="000000"/>
          <w:sz w:val="24"/>
          <w:szCs w:val="24"/>
          <w:u w:val="single"/>
        </w:rPr>
      </w:pPr>
    </w:p>
    <w:p w:rsidR="000F3744" w:rsidRPr="00CF2D9E" w:rsidRDefault="000F3744" w:rsidP="00E91184">
      <w:pPr>
        <w:jc w:val="center"/>
        <w:rPr>
          <w:rFonts w:cs="Times New Roman"/>
          <w:bCs/>
          <w:color w:val="000000"/>
          <w:sz w:val="24"/>
          <w:szCs w:val="24"/>
          <w:u w:val="single"/>
        </w:rPr>
      </w:pPr>
      <w:r w:rsidRPr="00CF2D9E">
        <w:rPr>
          <w:rFonts w:cs="Times New Roman"/>
          <w:bCs/>
          <w:color w:val="000000"/>
          <w:sz w:val="24"/>
          <w:szCs w:val="24"/>
          <w:u w:val="single"/>
        </w:rPr>
        <w:t>ФОРМА</w:t>
      </w:r>
    </w:p>
    <w:p w:rsidR="000F3744" w:rsidRPr="00CF2D9E" w:rsidRDefault="000F3744" w:rsidP="00E91184">
      <w:pPr>
        <w:jc w:val="center"/>
        <w:rPr>
          <w:rFonts w:cs="Times New Roman"/>
          <w:b/>
          <w:bCs/>
          <w:color w:val="000000"/>
          <w:sz w:val="24"/>
          <w:szCs w:val="24"/>
        </w:rPr>
      </w:pPr>
    </w:p>
    <w:p w:rsidR="000F3744" w:rsidRPr="00CF2D9E" w:rsidRDefault="000F3744" w:rsidP="00E91184">
      <w:pPr>
        <w:jc w:val="center"/>
        <w:rPr>
          <w:rFonts w:cs="Times New Roman"/>
          <w:b/>
          <w:bCs/>
          <w:color w:val="000000"/>
          <w:sz w:val="24"/>
          <w:szCs w:val="24"/>
        </w:rPr>
      </w:pPr>
      <w:r w:rsidRPr="00CF2D9E">
        <w:rPr>
          <w:rFonts w:cs="Times New Roman"/>
          <w:b/>
          <w:bCs/>
          <w:color w:val="000000"/>
          <w:sz w:val="24"/>
          <w:szCs w:val="24"/>
        </w:rPr>
        <w:t>ЗАЯВКА</w:t>
      </w:r>
    </w:p>
    <w:p w:rsidR="000F3744" w:rsidRPr="00CF2D9E" w:rsidRDefault="000F3744" w:rsidP="00E91184">
      <w:pPr>
        <w:jc w:val="center"/>
        <w:rPr>
          <w:rFonts w:cs="Times New Roman"/>
          <w:b/>
          <w:bCs/>
          <w:color w:val="000000"/>
          <w:sz w:val="24"/>
          <w:szCs w:val="24"/>
        </w:rPr>
      </w:pPr>
      <w:r w:rsidRPr="00CF2D9E">
        <w:rPr>
          <w:rFonts w:cs="Times New Roman"/>
          <w:b/>
          <w:bCs/>
          <w:color w:val="000000"/>
          <w:sz w:val="24"/>
          <w:szCs w:val="24"/>
        </w:rPr>
        <w:t xml:space="preserve">на сдачу лома </w:t>
      </w:r>
      <w:r w:rsidR="002C2FE1" w:rsidRPr="00CF2D9E">
        <w:rPr>
          <w:rFonts w:cs="Times New Roman"/>
          <w:b/>
          <w:bCs/>
          <w:color w:val="000000"/>
          <w:sz w:val="24"/>
          <w:szCs w:val="24"/>
        </w:rPr>
        <w:t xml:space="preserve">и отходов </w:t>
      </w:r>
      <w:r w:rsidRPr="00CF2D9E">
        <w:rPr>
          <w:rFonts w:cs="Times New Roman"/>
          <w:b/>
          <w:bCs/>
          <w:color w:val="000000"/>
          <w:sz w:val="24"/>
          <w:szCs w:val="24"/>
        </w:rPr>
        <w:t>металлов</w:t>
      </w:r>
    </w:p>
    <w:p w:rsidR="000F3744" w:rsidRPr="00CF2D9E" w:rsidRDefault="000F3744" w:rsidP="00E91184">
      <w:pPr>
        <w:jc w:val="center"/>
        <w:rPr>
          <w:rFonts w:cs="Times New Roman"/>
          <w:b/>
          <w:bCs/>
          <w:color w:val="000000"/>
          <w:sz w:val="24"/>
          <w:szCs w:val="24"/>
        </w:rPr>
      </w:pPr>
      <w:r w:rsidRPr="00CF2D9E">
        <w:rPr>
          <w:rFonts w:cs="Times New Roman"/>
          <w:b/>
          <w:bCs/>
          <w:color w:val="000000"/>
          <w:sz w:val="24"/>
          <w:szCs w:val="24"/>
        </w:rPr>
        <w:t>«____» _________201__г.</w:t>
      </w:r>
    </w:p>
    <w:p w:rsidR="000F3744" w:rsidRPr="00CF2D9E" w:rsidRDefault="000F3744" w:rsidP="00E91184">
      <w:pPr>
        <w:jc w:val="center"/>
        <w:rPr>
          <w:rFonts w:cs="Times New Roman"/>
          <w:bCs/>
          <w:sz w:val="24"/>
          <w:szCs w:val="24"/>
        </w:rPr>
      </w:pPr>
    </w:p>
    <w:p w:rsidR="000F3744" w:rsidRPr="00CF2D9E" w:rsidRDefault="000F3744" w:rsidP="00E91184">
      <w:pPr>
        <w:rPr>
          <w:rFonts w:cs="Times New Roman"/>
          <w:iCs/>
          <w:color w:val="000000"/>
          <w:sz w:val="24"/>
          <w:szCs w:val="24"/>
        </w:rPr>
      </w:pPr>
      <w:r w:rsidRPr="00CF2D9E">
        <w:rPr>
          <w:rFonts w:cs="Times New Roman"/>
          <w:iCs/>
          <w:color w:val="000000"/>
          <w:sz w:val="24"/>
          <w:szCs w:val="24"/>
        </w:rPr>
        <w:t>Структурное подразделение (Грузоотправитель</w:t>
      </w:r>
      <w:proofErr w:type="gramStart"/>
      <w:r w:rsidRPr="00CF2D9E">
        <w:rPr>
          <w:rFonts w:cs="Times New Roman"/>
          <w:iCs/>
          <w:color w:val="000000"/>
          <w:sz w:val="24"/>
          <w:szCs w:val="24"/>
        </w:rPr>
        <w:t>):_</w:t>
      </w:r>
      <w:proofErr w:type="gramEnd"/>
      <w:r w:rsidRPr="00CF2D9E">
        <w:rPr>
          <w:rFonts w:cs="Times New Roman"/>
          <w:iCs/>
          <w:color w:val="000000"/>
          <w:sz w:val="24"/>
          <w:szCs w:val="24"/>
        </w:rPr>
        <w:t>_____________________</w:t>
      </w:r>
    </w:p>
    <w:p w:rsidR="000F3744" w:rsidRPr="00CF2D9E" w:rsidRDefault="000F3744" w:rsidP="00E91184">
      <w:pPr>
        <w:rPr>
          <w:rFonts w:cs="Times New Roman"/>
          <w:iCs/>
          <w:color w:val="000000"/>
          <w:sz w:val="24"/>
          <w:szCs w:val="24"/>
        </w:rPr>
      </w:pPr>
      <w:r w:rsidRPr="00CF2D9E">
        <w:rPr>
          <w:rFonts w:cs="Times New Roman"/>
          <w:iCs/>
          <w:color w:val="000000"/>
          <w:sz w:val="24"/>
          <w:szCs w:val="24"/>
        </w:rPr>
        <w:t xml:space="preserve">Адрес выборки </w:t>
      </w:r>
      <w:proofErr w:type="gramStart"/>
      <w:r w:rsidRPr="00CF2D9E">
        <w:rPr>
          <w:rFonts w:cs="Times New Roman"/>
          <w:iCs/>
          <w:color w:val="000000"/>
          <w:sz w:val="24"/>
          <w:szCs w:val="24"/>
        </w:rPr>
        <w:t>лома:_</w:t>
      </w:r>
      <w:proofErr w:type="gramEnd"/>
      <w:r w:rsidRPr="00CF2D9E">
        <w:rPr>
          <w:rFonts w:cs="Times New Roman"/>
          <w:iCs/>
          <w:color w:val="000000"/>
          <w:sz w:val="24"/>
          <w:szCs w:val="24"/>
        </w:rPr>
        <w:t>_________________________</w:t>
      </w:r>
    </w:p>
    <w:p w:rsidR="000F3744" w:rsidRPr="00CF2D9E" w:rsidRDefault="000F3744" w:rsidP="00E91184">
      <w:pPr>
        <w:tabs>
          <w:tab w:val="left" w:pos="567"/>
          <w:tab w:val="left" w:pos="7230"/>
        </w:tabs>
        <w:rPr>
          <w:rFonts w:cs="Times New Roman"/>
          <w:sz w:val="24"/>
          <w:szCs w:val="24"/>
        </w:rPr>
      </w:pPr>
      <w:r w:rsidRPr="00CF2D9E">
        <w:rPr>
          <w:rFonts w:cs="Times New Roman"/>
          <w:sz w:val="24"/>
          <w:szCs w:val="24"/>
        </w:rPr>
        <w:t>Срок выборки: _________________________</w:t>
      </w:r>
    </w:p>
    <w:p w:rsidR="000F3744" w:rsidRPr="00CF2D9E" w:rsidRDefault="000F3744" w:rsidP="00E91184">
      <w:pPr>
        <w:tabs>
          <w:tab w:val="left" w:pos="567"/>
          <w:tab w:val="left" w:pos="7230"/>
        </w:tabs>
        <w:rPr>
          <w:rFonts w:cs="Times New Roman"/>
          <w:sz w:val="24"/>
          <w:szCs w:val="24"/>
        </w:rPr>
      </w:pPr>
    </w:p>
    <w:p w:rsidR="000F3744" w:rsidRPr="00CF2D9E" w:rsidRDefault="000F3744" w:rsidP="00E91184">
      <w:pPr>
        <w:tabs>
          <w:tab w:val="left" w:pos="567"/>
          <w:tab w:val="left" w:pos="7230"/>
        </w:tabs>
        <w:rPr>
          <w:rFonts w:cs="Times New Roman"/>
          <w:sz w:val="24"/>
          <w:szCs w:val="24"/>
        </w:rPr>
      </w:pPr>
      <w:r w:rsidRPr="00CF2D9E">
        <w:rPr>
          <w:rFonts w:cs="Times New Roman"/>
          <w:sz w:val="24"/>
          <w:szCs w:val="24"/>
        </w:rPr>
        <w:t>Грузополучатель: _____________________ (</w:t>
      </w:r>
      <w:r w:rsidRPr="00CF2D9E">
        <w:rPr>
          <w:rFonts w:cs="Times New Roman"/>
          <w:i/>
          <w:sz w:val="24"/>
          <w:szCs w:val="24"/>
        </w:rPr>
        <w:t>указывается Покупателем</w:t>
      </w:r>
      <w:r w:rsidR="00732009" w:rsidRPr="00CF2D9E">
        <w:rPr>
          <w:rFonts w:cs="Times New Roman"/>
          <w:i/>
          <w:sz w:val="24"/>
          <w:szCs w:val="24"/>
        </w:rPr>
        <w:t xml:space="preserve"> в соответствии с Приложением 8 к настоящему договору</w:t>
      </w:r>
      <w:r w:rsidRPr="00CF2D9E">
        <w:rPr>
          <w:rFonts w:cs="Times New Roman"/>
          <w:sz w:val="24"/>
          <w:szCs w:val="24"/>
        </w:rPr>
        <w:t>)</w:t>
      </w:r>
    </w:p>
    <w:p w:rsidR="000F3744" w:rsidRPr="00CF2D9E" w:rsidRDefault="000F3744" w:rsidP="00E91184">
      <w:pPr>
        <w:tabs>
          <w:tab w:val="left" w:pos="567"/>
          <w:tab w:val="left" w:pos="7230"/>
        </w:tabs>
        <w:ind w:firstLine="709"/>
        <w:jc w:val="right"/>
        <w:rPr>
          <w:rFonts w:cs="Times New Roman"/>
          <w:sz w:val="24"/>
          <w:szCs w:val="24"/>
        </w:rPr>
      </w:pP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122"/>
        <w:gridCol w:w="1843"/>
        <w:gridCol w:w="2835"/>
        <w:gridCol w:w="2545"/>
      </w:tblGrid>
      <w:tr w:rsidR="000F3744" w:rsidRPr="00CF2D9E" w:rsidTr="000F3744">
        <w:trPr>
          <w:trHeight w:val="600"/>
        </w:trPr>
        <w:tc>
          <w:tcPr>
            <w:tcW w:w="855"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п/п</w:t>
            </w:r>
          </w:p>
        </w:tc>
        <w:tc>
          <w:tcPr>
            <w:tcW w:w="2122"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Вид лома</w:t>
            </w:r>
          </w:p>
        </w:tc>
        <w:tc>
          <w:tcPr>
            <w:tcW w:w="1843"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xml:space="preserve">Кол-во,              </w:t>
            </w:r>
            <w:r w:rsidRPr="00CF2D9E">
              <w:rPr>
                <w:rFonts w:cs="Times New Roman"/>
                <w:color w:val="000000"/>
                <w:sz w:val="24"/>
                <w:szCs w:val="24"/>
              </w:rPr>
              <w:br/>
              <w:t>т</w:t>
            </w:r>
          </w:p>
        </w:tc>
        <w:tc>
          <w:tcPr>
            <w:tcW w:w="2835" w:type="dxa"/>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xml:space="preserve">Цена, </w:t>
            </w:r>
          </w:p>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Руб./т</w:t>
            </w:r>
          </w:p>
        </w:tc>
        <w:tc>
          <w:tcPr>
            <w:tcW w:w="2545"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Стоимость, руб.</w:t>
            </w:r>
          </w:p>
        </w:tc>
      </w:tr>
      <w:tr w:rsidR="000F3744" w:rsidRPr="00CF2D9E" w:rsidTr="000F3744">
        <w:trPr>
          <w:trHeight w:val="315"/>
        </w:trPr>
        <w:tc>
          <w:tcPr>
            <w:tcW w:w="855"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1</w:t>
            </w:r>
          </w:p>
        </w:tc>
        <w:tc>
          <w:tcPr>
            <w:tcW w:w="2122"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w:t>
            </w:r>
          </w:p>
        </w:tc>
        <w:tc>
          <w:tcPr>
            <w:tcW w:w="1843" w:type="dxa"/>
            <w:shd w:val="clear" w:color="000000" w:fill="FFFFFF"/>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w:t>
            </w:r>
          </w:p>
        </w:tc>
        <w:tc>
          <w:tcPr>
            <w:tcW w:w="2835" w:type="dxa"/>
          </w:tcPr>
          <w:p w:rsidR="000F3744" w:rsidRPr="00CF2D9E" w:rsidRDefault="000F3744" w:rsidP="00E91184">
            <w:pPr>
              <w:ind w:firstLine="0"/>
              <w:rPr>
                <w:rFonts w:cs="Times New Roman"/>
                <w:color w:val="000000"/>
                <w:sz w:val="24"/>
                <w:szCs w:val="24"/>
              </w:rPr>
            </w:pPr>
          </w:p>
        </w:tc>
        <w:tc>
          <w:tcPr>
            <w:tcW w:w="2545" w:type="dxa"/>
            <w:shd w:val="clear" w:color="auto" w:fill="auto"/>
            <w:noWrap/>
            <w:vAlign w:val="bottom"/>
            <w:hideMark/>
          </w:tcPr>
          <w:p w:rsidR="000F3744" w:rsidRPr="00CF2D9E" w:rsidRDefault="000F3744" w:rsidP="00E91184">
            <w:pPr>
              <w:ind w:firstLine="0"/>
              <w:rPr>
                <w:rFonts w:cs="Times New Roman"/>
                <w:color w:val="000000"/>
                <w:sz w:val="24"/>
                <w:szCs w:val="24"/>
              </w:rPr>
            </w:pPr>
            <w:r w:rsidRPr="00CF2D9E">
              <w:rPr>
                <w:rFonts w:cs="Times New Roman"/>
                <w:color w:val="000000"/>
                <w:sz w:val="24"/>
                <w:szCs w:val="24"/>
              </w:rPr>
              <w:t> </w:t>
            </w:r>
          </w:p>
        </w:tc>
      </w:tr>
      <w:tr w:rsidR="000F3744" w:rsidRPr="00CF2D9E" w:rsidTr="000F3744">
        <w:trPr>
          <w:trHeight w:val="315"/>
        </w:trPr>
        <w:tc>
          <w:tcPr>
            <w:tcW w:w="855"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2</w:t>
            </w:r>
          </w:p>
        </w:tc>
        <w:tc>
          <w:tcPr>
            <w:tcW w:w="2122"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w:t>
            </w:r>
          </w:p>
        </w:tc>
        <w:tc>
          <w:tcPr>
            <w:tcW w:w="1843"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w:t>
            </w:r>
          </w:p>
        </w:tc>
        <w:tc>
          <w:tcPr>
            <w:tcW w:w="2835" w:type="dxa"/>
          </w:tcPr>
          <w:p w:rsidR="000F3744" w:rsidRPr="00CF2D9E" w:rsidRDefault="000F3744" w:rsidP="00E91184">
            <w:pPr>
              <w:ind w:firstLine="0"/>
              <w:rPr>
                <w:rFonts w:cs="Times New Roman"/>
                <w:color w:val="000000"/>
                <w:sz w:val="24"/>
                <w:szCs w:val="24"/>
              </w:rPr>
            </w:pPr>
          </w:p>
        </w:tc>
        <w:tc>
          <w:tcPr>
            <w:tcW w:w="2545" w:type="dxa"/>
            <w:shd w:val="clear" w:color="auto" w:fill="auto"/>
            <w:noWrap/>
            <w:vAlign w:val="bottom"/>
            <w:hideMark/>
          </w:tcPr>
          <w:p w:rsidR="000F3744" w:rsidRPr="00CF2D9E" w:rsidRDefault="000F3744" w:rsidP="00E91184">
            <w:pPr>
              <w:ind w:firstLine="0"/>
              <w:rPr>
                <w:rFonts w:cs="Times New Roman"/>
                <w:color w:val="000000"/>
                <w:sz w:val="24"/>
                <w:szCs w:val="24"/>
              </w:rPr>
            </w:pPr>
            <w:r w:rsidRPr="00CF2D9E">
              <w:rPr>
                <w:rFonts w:cs="Times New Roman"/>
                <w:color w:val="000000"/>
                <w:sz w:val="24"/>
                <w:szCs w:val="24"/>
              </w:rPr>
              <w:t> </w:t>
            </w:r>
          </w:p>
        </w:tc>
      </w:tr>
      <w:tr w:rsidR="000F3744" w:rsidRPr="00CF2D9E" w:rsidTr="000F3744">
        <w:trPr>
          <w:trHeight w:val="315"/>
        </w:trPr>
        <w:tc>
          <w:tcPr>
            <w:tcW w:w="2977" w:type="dxa"/>
            <w:gridSpan w:val="2"/>
            <w:shd w:val="clear" w:color="auto" w:fill="auto"/>
            <w:vAlign w:val="center"/>
            <w:hideMark/>
          </w:tcPr>
          <w:p w:rsidR="000F3744" w:rsidRPr="00CF2D9E" w:rsidRDefault="000F3744" w:rsidP="00E91184">
            <w:pPr>
              <w:ind w:firstLine="0"/>
              <w:rPr>
                <w:rFonts w:cs="Times New Roman"/>
                <w:color w:val="000000"/>
                <w:sz w:val="24"/>
                <w:szCs w:val="24"/>
              </w:rPr>
            </w:pPr>
            <w:r w:rsidRPr="00CF2D9E">
              <w:rPr>
                <w:rFonts w:cs="Times New Roman"/>
                <w:color w:val="000000"/>
                <w:sz w:val="24"/>
                <w:szCs w:val="24"/>
              </w:rPr>
              <w:t>Итого</w:t>
            </w:r>
          </w:p>
        </w:tc>
        <w:tc>
          <w:tcPr>
            <w:tcW w:w="1843" w:type="dxa"/>
            <w:shd w:val="clear" w:color="auto" w:fill="auto"/>
            <w:vAlign w:val="center"/>
            <w:hideMark/>
          </w:tcPr>
          <w:p w:rsidR="000F3744" w:rsidRPr="00CF2D9E" w:rsidRDefault="000F3744" w:rsidP="00E91184">
            <w:pPr>
              <w:ind w:firstLine="0"/>
              <w:jc w:val="center"/>
              <w:rPr>
                <w:rFonts w:cs="Times New Roman"/>
                <w:color w:val="000000"/>
                <w:sz w:val="24"/>
                <w:szCs w:val="24"/>
              </w:rPr>
            </w:pPr>
            <w:r w:rsidRPr="00CF2D9E">
              <w:rPr>
                <w:rFonts w:cs="Times New Roman"/>
                <w:color w:val="000000"/>
                <w:sz w:val="24"/>
                <w:szCs w:val="24"/>
              </w:rPr>
              <w:t> </w:t>
            </w:r>
          </w:p>
        </w:tc>
        <w:tc>
          <w:tcPr>
            <w:tcW w:w="2835" w:type="dxa"/>
          </w:tcPr>
          <w:p w:rsidR="000F3744" w:rsidRPr="00CF2D9E" w:rsidRDefault="000F3744" w:rsidP="00E91184">
            <w:pPr>
              <w:ind w:firstLine="0"/>
              <w:rPr>
                <w:rFonts w:cs="Times New Roman"/>
                <w:color w:val="000000"/>
                <w:sz w:val="24"/>
                <w:szCs w:val="24"/>
              </w:rPr>
            </w:pPr>
          </w:p>
        </w:tc>
        <w:tc>
          <w:tcPr>
            <w:tcW w:w="2545" w:type="dxa"/>
            <w:shd w:val="clear" w:color="auto" w:fill="auto"/>
            <w:noWrap/>
            <w:vAlign w:val="bottom"/>
            <w:hideMark/>
          </w:tcPr>
          <w:p w:rsidR="000F3744" w:rsidRPr="00CF2D9E" w:rsidRDefault="000F3744" w:rsidP="00E91184">
            <w:pPr>
              <w:ind w:firstLine="0"/>
              <w:rPr>
                <w:rFonts w:cs="Times New Roman"/>
                <w:color w:val="000000"/>
                <w:sz w:val="24"/>
                <w:szCs w:val="24"/>
              </w:rPr>
            </w:pPr>
            <w:r w:rsidRPr="00CF2D9E">
              <w:rPr>
                <w:rFonts w:cs="Times New Roman"/>
                <w:color w:val="000000"/>
                <w:sz w:val="24"/>
                <w:szCs w:val="24"/>
              </w:rPr>
              <w:t> </w:t>
            </w:r>
          </w:p>
        </w:tc>
      </w:tr>
    </w:tbl>
    <w:p w:rsidR="000F3744" w:rsidRDefault="00F91184" w:rsidP="00F91184">
      <w:pPr>
        <w:tabs>
          <w:tab w:val="left" w:pos="567"/>
          <w:tab w:val="left" w:pos="7230"/>
        </w:tabs>
        <w:ind w:firstLine="0"/>
        <w:jc w:val="left"/>
        <w:rPr>
          <w:rFonts w:cs="Times New Roman"/>
          <w:sz w:val="24"/>
          <w:szCs w:val="24"/>
        </w:rPr>
      </w:pPr>
      <w:r>
        <w:rPr>
          <w:rFonts w:cs="Times New Roman"/>
          <w:sz w:val="24"/>
          <w:szCs w:val="24"/>
        </w:rPr>
        <w:t>Неметаллические отходы (при наличии):</w:t>
      </w:r>
    </w:p>
    <w:tbl>
      <w:tblPr>
        <w:tblW w:w="48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122"/>
        <w:gridCol w:w="1843"/>
      </w:tblGrid>
      <w:tr w:rsidR="00F91184" w:rsidRPr="00CF2D9E" w:rsidTr="00F91184">
        <w:trPr>
          <w:trHeight w:val="600"/>
        </w:trPr>
        <w:tc>
          <w:tcPr>
            <w:tcW w:w="855"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 п/п</w:t>
            </w:r>
          </w:p>
        </w:tc>
        <w:tc>
          <w:tcPr>
            <w:tcW w:w="2122" w:type="dxa"/>
            <w:shd w:val="clear" w:color="auto" w:fill="auto"/>
            <w:vAlign w:val="center"/>
            <w:hideMark/>
          </w:tcPr>
          <w:p w:rsidR="00F91184" w:rsidRPr="00CF2D9E" w:rsidRDefault="00F91184" w:rsidP="00F91184">
            <w:pPr>
              <w:ind w:firstLine="0"/>
              <w:jc w:val="center"/>
              <w:rPr>
                <w:rFonts w:cs="Times New Roman"/>
                <w:color w:val="000000"/>
                <w:sz w:val="24"/>
                <w:szCs w:val="24"/>
              </w:rPr>
            </w:pPr>
            <w:r w:rsidRPr="00CF2D9E">
              <w:rPr>
                <w:rFonts w:cs="Times New Roman"/>
                <w:color w:val="000000"/>
                <w:sz w:val="24"/>
                <w:szCs w:val="24"/>
              </w:rPr>
              <w:t xml:space="preserve">Вид </w:t>
            </w:r>
            <w:r>
              <w:rPr>
                <w:rFonts w:cs="Times New Roman"/>
                <w:color w:val="000000"/>
                <w:sz w:val="24"/>
                <w:szCs w:val="24"/>
              </w:rPr>
              <w:t>отхода</w:t>
            </w:r>
          </w:p>
        </w:tc>
        <w:tc>
          <w:tcPr>
            <w:tcW w:w="1843" w:type="dxa"/>
            <w:shd w:val="clear" w:color="auto" w:fill="auto"/>
            <w:vAlign w:val="center"/>
            <w:hideMark/>
          </w:tcPr>
          <w:p w:rsidR="00F91184" w:rsidRDefault="00F91184" w:rsidP="001737F9">
            <w:pPr>
              <w:ind w:firstLine="0"/>
              <w:jc w:val="center"/>
              <w:rPr>
                <w:rFonts w:cs="Times New Roman"/>
                <w:color w:val="000000"/>
                <w:sz w:val="24"/>
                <w:szCs w:val="24"/>
              </w:rPr>
            </w:pPr>
            <w:r w:rsidRPr="00CF2D9E">
              <w:rPr>
                <w:rFonts w:cs="Times New Roman"/>
                <w:color w:val="000000"/>
                <w:sz w:val="24"/>
                <w:szCs w:val="24"/>
              </w:rPr>
              <w:t>К</w:t>
            </w:r>
            <w:r>
              <w:rPr>
                <w:rFonts w:cs="Times New Roman"/>
                <w:color w:val="000000"/>
                <w:sz w:val="24"/>
                <w:szCs w:val="24"/>
              </w:rPr>
              <w:t xml:space="preserve">ол-во,  </w:t>
            </w:r>
          </w:p>
          <w:p w:rsidR="00F91184" w:rsidRPr="00CF2D9E" w:rsidRDefault="00F91184" w:rsidP="001737F9">
            <w:pPr>
              <w:ind w:firstLine="0"/>
              <w:jc w:val="center"/>
              <w:rPr>
                <w:rFonts w:cs="Times New Roman"/>
                <w:color w:val="000000"/>
                <w:sz w:val="24"/>
                <w:szCs w:val="24"/>
              </w:rPr>
            </w:pPr>
            <w:r>
              <w:rPr>
                <w:rFonts w:cs="Times New Roman"/>
                <w:color w:val="000000"/>
                <w:sz w:val="24"/>
                <w:szCs w:val="24"/>
              </w:rPr>
              <w:t xml:space="preserve">т            </w:t>
            </w:r>
          </w:p>
        </w:tc>
      </w:tr>
      <w:tr w:rsidR="00F91184" w:rsidRPr="00CF2D9E" w:rsidTr="00F91184">
        <w:trPr>
          <w:trHeight w:val="315"/>
        </w:trPr>
        <w:tc>
          <w:tcPr>
            <w:tcW w:w="855"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1</w:t>
            </w:r>
          </w:p>
        </w:tc>
        <w:tc>
          <w:tcPr>
            <w:tcW w:w="2122"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 </w:t>
            </w:r>
          </w:p>
        </w:tc>
        <w:tc>
          <w:tcPr>
            <w:tcW w:w="1843" w:type="dxa"/>
            <w:shd w:val="clear" w:color="000000" w:fill="FFFFFF"/>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 </w:t>
            </w:r>
          </w:p>
        </w:tc>
      </w:tr>
      <w:tr w:rsidR="00F91184" w:rsidRPr="00CF2D9E" w:rsidTr="00F91184">
        <w:trPr>
          <w:trHeight w:val="315"/>
        </w:trPr>
        <w:tc>
          <w:tcPr>
            <w:tcW w:w="855"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2</w:t>
            </w:r>
          </w:p>
        </w:tc>
        <w:tc>
          <w:tcPr>
            <w:tcW w:w="2122"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 </w:t>
            </w:r>
          </w:p>
        </w:tc>
        <w:tc>
          <w:tcPr>
            <w:tcW w:w="1843"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 </w:t>
            </w:r>
          </w:p>
        </w:tc>
      </w:tr>
      <w:tr w:rsidR="00F91184" w:rsidRPr="00CF2D9E" w:rsidTr="00F91184">
        <w:trPr>
          <w:trHeight w:val="315"/>
        </w:trPr>
        <w:tc>
          <w:tcPr>
            <w:tcW w:w="2977" w:type="dxa"/>
            <w:gridSpan w:val="2"/>
            <w:shd w:val="clear" w:color="auto" w:fill="auto"/>
            <w:vAlign w:val="center"/>
            <w:hideMark/>
          </w:tcPr>
          <w:p w:rsidR="00F91184" w:rsidRPr="00CF2D9E" w:rsidRDefault="00F91184" w:rsidP="001737F9">
            <w:pPr>
              <w:ind w:firstLine="0"/>
              <w:rPr>
                <w:rFonts w:cs="Times New Roman"/>
                <w:color w:val="000000"/>
                <w:sz w:val="24"/>
                <w:szCs w:val="24"/>
              </w:rPr>
            </w:pPr>
            <w:r w:rsidRPr="00CF2D9E">
              <w:rPr>
                <w:rFonts w:cs="Times New Roman"/>
                <w:color w:val="000000"/>
                <w:sz w:val="24"/>
                <w:szCs w:val="24"/>
              </w:rPr>
              <w:t>Итого</w:t>
            </w:r>
          </w:p>
        </w:tc>
        <w:tc>
          <w:tcPr>
            <w:tcW w:w="1843" w:type="dxa"/>
            <w:shd w:val="clear" w:color="auto" w:fill="auto"/>
            <w:vAlign w:val="center"/>
            <w:hideMark/>
          </w:tcPr>
          <w:p w:rsidR="00F91184" w:rsidRPr="00CF2D9E" w:rsidRDefault="00F91184" w:rsidP="001737F9">
            <w:pPr>
              <w:ind w:firstLine="0"/>
              <w:jc w:val="center"/>
              <w:rPr>
                <w:rFonts w:cs="Times New Roman"/>
                <w:color w:val="000000"/>
                <w:sz w:val="24"/>
                <w:szCs w:val="24"/>
              </w:rPr>
            </w:pPr>
            <w:r w:rsidRPr="00CF2D9E">
              <w:rPr>
                <w:rFonts w:cs="Times New Roman"/>
                <w:color w:val="000000"/>
                <w:sz w:val="24"/>
                <w:szCs w:val="24"/>
              </w:rPr>
              <w:t> </w:t>
            </w:r>
          </w:p>
        </w:tc>
      </w:tr>
    </w:tbl>
    <w:p w:rsidR="00F91184" w:rsidRDefault="00F91184" w:rsidP="00E91184">
      <w:pPr>
        <w:tabs>
          <w:tab w:val="left" w:pos="567"/>
          <w:tab w:val="left" w:pos="7230"/>
        </w:tabs>
        <w:ind w:firstLine="709"/>
        <w:jc w:val="right"/>
        <w:rPr>
          <w:rFonts w:cs="Times New Roman"/>
          <w:sz w:val="24"/>
          <w:szCs w:val="24"/>
        </w:rPr>
      </w:pPr>
    </w:p>
    <w:p w:rsidR="00F91184" w:rsidRDefault="00102641" w:rsidP="00102641">
      <w:pPr>
        <w:tabs>
          <w:tab w:val="left" w:pos="567"/>
          <w:tab w:val="left" w:pos="7230"/>
        </w:tabs>
        <w:ind w:firstLine="0"/>
        <w:jc w:val="center"/>
        <w:rPr>
          <w:rFonts w:cs="Times New Roman"/>
          <w:sz w:val="24"/>
          <w:szCs w:val="24"/>
        </w:rPr>
      </w:pPr>
      <w:r>
        <w:rPr>
          <w:rFonts w:cs="Times New Roman"/>
          <w:sz w:val="24"/>
          <w:szCs w:val="24"/>
        </w:rPr>
        <w:t>Ориентировочная стоимость партии товара _____________, в том числе НДС_________</w:t>
      </w:r>
    </w:p>
    <w:p w:rsidR="00F91184" w:rsidRPr="00CF2D9E" w:rsidRDefault="00F91184" w:rsidP="00E91184">
      <w:pPr>
        <w:tabs>
          <w:tab w:val="left" w:pos="567"/>
          <w:tab w:val="left" w:pos="7230"/>
        </w:tabs>
        <w:ind w:firstLine="709"/>
        <w:jc w:val="right"/>
        <w:rPr>
          <w:rFonts w:cs="Times New Roman"/>
          <w:sz w:val="24"/>
          <w:szCs w:val="24"/>
        </w:rPr>
      </w:pPr>
    </w:p>
    <w:p w:rsidR="000F3744" w:rsidRPr="00CF2D9E" w:rsidRDefault="000F3744" w:rsidP="00732009">
      <w:pPr>
        <w:tabs>
          <w:tab w:val="left" w:pos="567"/>
          <w:tab w:val="left" w:pos="7230"/>
        </w:tabs>
        <w:jc w:val="left"/>
        <w:rPr>
          <w:rFonts w:cs="Times New Roman"/>
          <w:sz w:val="24"/>
          <w:szCs w:val="24"/>
        </w:rPr>
      </w:pPr>
      <w:r w:rsidRPr="00CF2D9E">
        <w:rPr>
          <w:rFonts w:cs="Times New Roman"/>
          <w:color w:val="000000"/>
          <w:sz w:val="24"/>
          <w:szCs w:val="24"/>
        </w:rPr>
        <w:t>Примечание</w:t>
      </w:r>
      <w:r w:rsidR="00732009" w:rsidRPr="00CF2D9E">
        <w:rPr>
          <w:rFonts w:cs="Times New Roman"/>
          <w:color w:val="000000"/>
          <w:sz w:val="24"/>
          <w:szCs w:val="24"/>
        </w:rPr>
        <w:t xml:space="preserve"> </w:t>
      </w:r>
      <w:r w:rsidRPr="00CF2D9E">
        <w:rPr>
          <w:rFonts w:cs="Times New Roman"/>
          <w:color w:val="000000"/>
          <w:sz w:val="24"/>
          <w:szCs w:val="24"/>
        </w:rPr>
        <w:t>(дополнительное описание):</w:t>
      </w:r>
      <w:r w:rsidR="00732009" w:rsidRPr="00CF2D9E">
        <w:rPr>
          <w:rFonts w:cs="Times New Roman"/>
          <w:color w:val="000000"/>
          <w:sz w:val="24"/>
          <w:szCs w:val="24"/>
        </w:rPr>
        <w:t xml:space="preserve"> </w:t>
      </w:r>
      <w:r w:rsidRPr="00CF2D9E">
        <w:rPr>
          <w:rFonts w:cs="Times New Roman"/>
          <w:color w:val="000000"/>
          <w:sz w:val="24"/>
          <w:szCs w:val="24"/>
        </w:rPr>
        <w:t>__________________________________________</w:t>
      </w:r>
    </w:p>
    <w:p w:rsidR="000F3744" w:rsidRPr="00CF2D9E" w:rsidRDefault="000F3744" w:rsidP="00E91184">
      <w:pPr>
        <w:tabs>
          <w:tab w:val="left" w:pos="567"/>
          <w:tab w:val="left" w:pos="7230"/>
        </w:tabs>
        <w:ind w:firstLine="709"/>
        <w:jc w:val="right"/>
        <w:rPr>
          <w:rFonts w:cs="Times New Roman"/>
          <w:sz w:val="24"/>
          <w:szCs w:val="24"/>
        </w:rPr>
      </w:pPr>
    </w:p>
    <w:tbl>
      <w:tblPr>
        <w:tblW w:w="0" w:type="auto"/>
        <w:tblLook w:val="04A0" w:firstRow="1" w:lastRow="0" w:firstColumn="1" w:lastColumn="0" w:noHBand="0" w:noVBand="1"/>
      </w:tblPr>
      <w:tblGrid>
        <w:gridCol w:w="4597"/>
        <w:gridCol w:w="527"/>
        <w:gridCol w:w="4797"/>
      </w:tblGrid>
      <w:tr w:rsidR="000F3744" w:rsidRPr="00CF2D9E" w:rsidTr="000F3744">
        <w:tc>
          <w:tcPr>
            <w:tcW w:w="4820" w:type="dxa"/>
            <w:shd w:val="clear" w:color="auto" w:fill="auto"/>
          </w:tcPr>
          <w:p w:rsidR="000F3744" w:rsidRPr="00CF2D9E" w:rsidRDefault="000F3744" w:rsidP="00E91184">
            <w:pPr>
              <w:tabs>
                <w:tab w:val="left" w:pos="426"/>
                <w:tab w:val="left" w:pos="567"/>
              </w:tabs>
              <w:rPr>
                <w:rFonts w:cs="Times New Roman"/>
                <w:b/>
                <w:sz w:val="24"/>
                <w:szCs w:val="24"/>
              </w:rPr>
            </w:pPr>
            <w:r w:rsidRPr="00CF2D9E">
              <w:rPr>
                <w:rFonts w:cs="Times New Roman"/>
                <w:b/>
                <w:sz w:val="24"/>
                <w:szCs w:val="24"/>
              </w:rPr>
              <w:t>Грузоотправитель</w:t>
            </w:r>
            <w:r w:rsidRPr="00CF2D9E">
              <w:rPr>
                <w:rFonts w:cs="Times New Roman"/>
                <w:b/>
                <w:i/>
                <w:sz w:val="24"/>
                <w:szCs w:val="24"/>
              </w:rPr>
              <w:t>:</w:t>
            </w:r>
          </w:p>
        </w:tc>
        <w:tc>
          <w:tcPr>
            <w:tcW w:w="567" w:type="dxa"/>
            <w:shd w:val="clear" w:color="auto" w:fill="auto"/>
          </w:tcPr>
          <w:p w:rsidR="000F3744" w:rsidRPr="00CF2D9E" w:rsidRDefault="000F3744" w:rsidP="00E91184">
            <w:pPr>
              <w:tabs>
                <w:tab w:val="left" w:pos="426"/>
                <w:tab w:val="left" w:pos="567"/>
              </w:tabs>
              <w:rPr>
                <w:rFonts w:cs="Times New Roman"/>
                <w:b/>
                <w:sz w:val="24"/>
                <w:szCs w:val="24"/>
              </w:rPr>
            </w:pPr>
          </w:p>
        </w:tc>
        <w:tc>
          <w:tcPr>
            <w:tcW w:w="4820" w:type="dxa"/>
            <w:shd w:val="clear" w:color="auto" w:fill="auto"/>
          </w:tcPr>
          <w:p w:rsidR="000F3744" w:rsidRPr="00CF2D9E" w:rsidRDefault="000F3744" w:rsidP="00E91184">
            <w:pPr>
              <w:tabs>
                <w:tab w:val="left" w:pos="567"/>
              </w:tabs>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4D78F8" w:rsidRPr="00CF2D9E" w:rsidTr="000F3744">
        <w:trPr>
          <w:trHeight w:val="340"/>
        </w:trPr>
        <w:tc>
          <w:tcPr>
            <w:tcW w:w="4820" w:type="dxa"/>
            <w:shd w:val="clear" w:color="auto" w:fill="auto"/>
            <w:vAlign w:val="bottom"/>
          </w:tcPr>
          <w:p w:rsidR="004D78F8" w:rsidRPr="00CF2D9E" w:rsidRDefault="004D78F8" w:rsidP="00E91184">
            <w:pPr>
              <w:tabs>
                <w:tab w:val="left" w:pos="426"/>
                <w:tab w:val="left" w:pos="567"/>
              </w:tabs>
              <w:rPr>
                <w:rFonts w:cs="Times New Roman"/>
                <w:i/>
                <w:sz w:val="24"/>
                <w:szCs w:val="24"/>
              </w:rPr>
            </w:pPr>
            <w:r w:rsidRPr="00CF2D9E">
              <w:rPr>
                <w:rFonts w:cs="Times New Roman"/>
                <w:i/>
                <w:sz w:val="24"/>
                <w:szCs w:val="24"/>
              </w:rPr>
              <w:t>Структурное подразделение ПАО «ТГК-1»</w:t>
            </w:r>
          </w:p>
        </w:tc>
        <w:tc>
          <w:tcPr>
            <w:tcW w:w="567" w:type="dxa"/>
            <w:shd w:val="clear" w:color="auto" w:fill="auto"/>
            <w:vAlign w:val="bottom"/>
          </w:tcPr>
          <w:p w:rsidR="004D78F8" w:rsidRPr="00CF2D9E" w:rsidRDefault="004D78F8" w:rsidP="00E91184">
            <w:pPr>
              <w:tabs>
                <w:tab w:val="left" w:pos="426"/>
                <w:tab w:val="left" w:pos="567"/>
              </w:tabs>
              <w:jc w:val="center"/>
              <w:rPr>
                <w:rFonts w:cs="Times New Roman"/>
                <w:sz w:val="24"/>
                <w:szCs w:val="24"/>
              </w:rPr>
            </w:pPr>
          </w:p>
        </w:tc>
        <w:tc>
          <w:tcPr>
            <w:tcW w:w="4820" w:type="dxa"/>
            <w:shd w:val="clear" w:color="auto" w:fill="auto"/>
            <w:vAlign w:val="bottom"/>
          </w:tcPr>
          <w:p w:rsidR="004D78F8" w:rsidRPr="00CF2D9E" w:rsidRDefault="004D78F8" w:rsidP="00E91184">
            <w:pPr>
              <w:tabs>
                <w:tab w:val="left" w:pos="567"/>
              </w:tabs>
              <w:rPr>
                <w:rFonts w:cs="Times New Roman"/>
                <w:sz w:val="24"/>
                <w:szCs w:val="24"/>
              </w:rPr>
            </w:pPr>
            <w:r w:rsidRPr="00CF2D9E">
              <w:rPr>
                <w:rFonts w:cs="Times New Roman"/>
                <w:sz w:val="24"/>
                <w:szCs w:val="24"/>
              </w:rPr>
              <w:t>________________________________</w:t>
            </w:r>
          </w:p>
        </w:tc>
      </w:tr>
      <w:tr w:rsidR="004D78F8" w:rsidRPr="00CF2D9E" w:rsidTr="000F3744">
        <w:trPr>
          <w:trHeight w:val="567"/>
        </w:trPr>
        <w:tc>
          <w:tcPr>
            <w:tcW w:w="4820" w:type="dxa"/>
            <w:shd w:val="clear" w:color="auto" w:fill="auto"/>
            <w:vAlign w:val="bottom"/>
          </w:tcPr>
          <w:p w:rsidR="004D78F8" w:rsidRPr="00CF2D9E" w:rsidRDefault="004D78F8" w:rsidP="00E91184">
            <w:pPr>
              <w:tabs>
                <w:tab w:val="left" w:pos="426"/>
                <w:tab w:val="left" w:pos="567"/>
              </w:tabs>
              <w:rPr>
                <w:rFonts w:cs="Times New Roman"/>
                <w:sz w:val="24"/>
                <w:szCs w:val="24"/>
              </w:rPr>
            </w:pPr>
            <w:r w:rsidRPr="00CF2D9E">
              <w:rPr>
                <w:rFonts w:cs="Times New Roman"/>
                <w:sz w:val="24"/>
                <w:szCs w:val="24"/>
              </w:rPr>
              <w:t xml:space="preserve">_____________ / </w:t>
            </w:r>
          </w:p>
        </w:tc>
        <w:tc>
          <w:tcPr>
            <w:tcW w:w="567" w:type="dxa"/>
            <w:shd w:val="clear" w:color="auto" w:fill="auto"/>
            <w:vAlign w:val="bottom"/>
          </w:tcPr>
          <w:p w:rsidR="004D78F8" w:rsidRPr="00CF2D9E" w:rsidRDefault="004D78F8" w:rsidP="00E91184">
            <w:pPr>
              <w:tabs>
                <w:tab w:val="left" w:pos="426"/>
                <w:tab w:val="left" w:pos="567"/>
              </w:tabs>
              <w:jc w:val="center"/>
              <w:rPr>
                <w:rFonts w:cs="Times New Roman"/>
                <w:sz w:val="24"/>
                <w:szCs w:val="24"/>
              </w:rPr>
            </w:pPr>
          </w:p>
        </w:tc>
        <w:tc>
          <w:tcPr>
            <w:tcW w:w="4820" w:type="dxa"/>
            <w:shd w:val="clear" w:color="auto" w:fill="auto"/>
            <w:vAlign w:val="bottom"/>
          </w:tcPr>
          <w:p w:rsidR="004D78F8" w:rsidRPr="00CF2D9E" w:rsidRDefault="004D78F8" w:rsidP="00E91184">
            <w:pPr>
              <w:tabs>
                <w:tab w:val="left" w:pos="426"/>
                <w:tab w:val="left" w:pos="567"/>
              </w:tabs>
              <w:rPr>
                <w:rFonts w:cs="Times New Roman"/>
                <w:b/>
                <w:sz w:val="24"/>
                <w:szCs w:val="24"/>
              </w:rPr>
            </w:pPr>
            <w:r w:rsidRPr="00CF2D9E">
              <w:rPr>
                <w:rFonts w:cs="Times New Roman"/>
                <w:sz w:val="24"/>
                <w:szCs w:val="24"/>
              </w:rPr>
              <w:t>_____________ / _________________</w:t>
            </w:r>
          </w:p>
        </w:tc>
      </w:tr>
    </w:tbl>
    <w:p w:rsidR="000F3744" w:rsidRPr="00CF2D9E" w:rsidRDefault="000F3744" w:rsidP="00E91184">
      <w:pPr>
        <w:tabs>
          <w:tab w:val="left" w:pos="567"/>
          <w:tab w:val="left" w:pos="7230"/>
        </w:tabs>
        <w:ind w:firstLine="709"/>
        <w:jc w:val="right"/>
        <w:rPr>
          <w:rFonts w:cs="Times New Roman"/>
          <w:sz w:val="24"/>
          <w:szCs w:val="24"/>
        </w:rPr>
      </w:pPr>
    </w:p>
    <w:p w:rsidR="000F3744" w:rsidRPr="00CF2D9E" w:rsidRDefault="000F3744" w:rsidP="00E91184">
      <w:pPr>
        <w:tabs>
          <w:tab w:val="left" w:pos="567"/>
          <w:tab w:val="left" w:pos="7230"/>
        </w:tabs>
        <w:ind w:firstLine="709"/>
        <w:jc w:val="right"/>
        <w:rPr>
          <w:rFonts w:cs="Times New Roman"/>
          <w:sz w:val="24"/>
          <w:szCs w:val="24"/>
        </w:rPr>
      </w:pPr>
    </w:p>
    <w:p w:rsidR="000F3744" w:rsidRPr="00CF2D9E" w:rsidRDefault="000F3744" w:rsidP="00E91184">
      <w:pPr>
        <w:suppressAutoHyphens/>
        <w:ind w:firstLine="709"/>
        <w:jc w:val="center"/>
        <w:rPr>
          <w:rFonts w:cs="Times New Roman"/>
          <w:b/>
          <w:sz w:val="24"/>
          <w:szCs w:val="24"/>
        </w:rPr>
      </w:pPr>
      <w:r w:rsidRPr="00CF2D9E">
        <w:rPr>
          <w:rFonts w:cs="Times New Roman"/>
          <w:b/>
          <w:sz w:val="24"/>
          <w:szCs w:val="24"/>
        </w:rPr>
        <w:t>Форма согласована:</w:t>
      </w:r>
    </w:p>
    <w:p w:rsidR="000F3744" w:rsidRPr="00CF2D9E" w:rsidRDefault="000F3744" w:rsidP="00E91184">
      <w:pPr>
        <w:suppressAutoHyphens/>
        <w:ind w:firstLine="709"/>
        <w:jc w:val="center"/>
        <w:rPr>
          <w:rFonts w:cs="Times New Roman"/>
          <w:sz w:val="24"/>
          <w:szCs w:val="24"/>
        </w:rPr>
      </w:pPr>
    </w:p>
    <w:tbl>
      <w:tblPr>
        <w:tblW w:w="0" w:type="auto"/>
        <w:tblLook w:val="04A0" w:firstRow="1" w:lastRow="0" w:firstColumn="1" w:lastColumn="0" w:noHBand="0" w:noVBand="1"/>
      </w:tblPr>
      <w:tblGrid>
        <w:gridCol w:w="4586"/>
        <w:gridCol w:w="534"/>
        <w:gridCol w:w="4801"/>
      </w:tblGrid>
      <w:tr w:rsidR="000F3744" w:rsidRPr="00CF2D9E" w:rsidTr="000F3744">
        <w:tc>
          <w:tcPr>
            <w:tcW w:w="4820" w:type="dxa"/>
            <w:shd w:val="clear" w:color="auto" w:fill="auto"/>
          </w:tcPr>
          <w:p w:rsidR="000F3744" w:rsidRPr="00CF2D9E" w:rsidRDefault="000F3744" w:rsidP="00E91184">
            <w:pPr>
              <w:tabs>
                <w:tab w:val="left" w:pos="426"/>
              </w:tabs>
              <w:ind w:firstLine="709"/>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0F3744" w:rsidRPr="00CF2D9E" w:rsidRDefault="000F3744" w:rsidP="00E91184">
            <w:pPr>
              <w:tabs>
                <w:tab w:val="left" w:pos="426"/>
              </w:tabs>
              <w:ind w:firstLine="709"/>
              <w:rPr>
                <w:rFonts w:cs="Times New Roman"/>
                <w:b/>
                <w:sz w:val="24"/>
                <w:szCs w:val="24"/>
              </w:rPr>
            </w:pPr>
          </w:p>
        </w:tc>
        <w:tc>
          <w:tcPr>
            <w:tcW w:w="4820" w:type="dxa"/>
            <w:shd w:val="clear" w:color="auto" w:fill="auto"/>
          </w:tcPr>
          <w:p w:rsidR="000F3744" w:rsidRPr="00CF2D9E" w:rsidRDefault="000F3744" w:rsidP="00E91184">
            <w:pPr>
              <w:ind w:firstLine="709"/>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4D78F8" w:rsidRPr="00CF2D9E" w:rsidTr="000F3744">
        <w:trPr>
          <w:trHeight w:val="340"/>
        </w:trPr>
        <w:tc>
          <w:tcPr>
            <w:tcW w:w="4820" w:type="dxa"/>
            <w:shd w:val="clear" w:color="auto" w:fill="auto"/>
            <w:vAlign w:val="bottom"/>
          </w:tcPr>
          <w:p w:rsidR="004D78F8" w:rsidRPr="00CF2D9E" w:rsidRDefault="004D78F8" w:rsidP="00E91184">
            <w:pPr>
              <w:tabs>
                <w:tab w:val="left" w:pos="426"/>
              </w:tabs>
              <w:rPr>
                <w:rFonts w:cs="Times New Roman"/>
                <w:sz w:val="24"/>
                <w:szCs w:val="24"/>
              </w:rPr>
            </w:pPr>
            <w:r w:rsidRPr="00CF2D9E">
              <w:rPr>
                <w:rFonts w:cs="Times New Roman"/>
                <w:sz w:val="24"/>
                <w:szCs w:val="24"/>
              </w:rPr>
              <w:t xml:space="preserve">Заместитель генерального директора </w:t>
            </w:r>
          </w:p>
          <w:p w:rsidR="004D78F8" w:rsidRPr="00CF2D9E" w:rsidRDefault="004D78F8" w:rsidP="00E91184">
            <w:pPr>
              <w:tabs>
                <w:tab w:val="left" w:pos="426"/>
              </w:tabs>
              <w:ind w:firstLine="709"/>
              <w:rPr>
                <w:rFonts w:cs="Times New Roman"/>
                <w:sz w:val="24"/>
                <w:szCs w:val="24"/>
              </w:rPr>
            </w:pPr>
            <w:r w:rsidRPr="00CF2D9E">
              <w:rPr>
                <w:rFonts w:cs="Times New Roman"/>
                <w:sz w:val="24"/>
                <w:szCs w:val="24"/>
              </w:rPr>
              <w:lastRenderedPageBreak/>
              <w:t>ПАО «ТГК-1»</w:t>
            </w:r>
          </w:p>
        </w:tc>
        <w:tc>
          <w:tcPr>
            <w:tcW w:w="567" w:type="dxa"/>
            <w:shd w:val="clear" w:color="auto" w:fill="auto"/>
            <w:vAlign w:val="bottom"/>
          </w:tcPr>
          <w:p w:rsidR="004D78F8" w:rsidRPr="00CF2D9E" w:rsidRDefault="004D78F8" w:rsidP="00E91184">
            <w:pPr>
              <w:tabs>
                <w:tab w:val="left" w:pos="426"/>
              </w:tabs>
              <w:ind w:firstLine="709"/>
              <w:jc w:val="center"/>
              <w:rPr>
                <w:rFonts w:cs="Times New Roman"/>
                <w:sz w:val="24"/>
                <w:szCs w:val="24"/>
              </w:rPr>
            </w:pPr>
          </w:p>
        </w:tc>
        <w:tc>
          <w:tcPr>
            <w:tcW w:w="4820" w:type="dxa"/>
            <w:shd w:val="clear" w:color="auto" w:fill="auto"/>
            <w:vAlign w:val="bottom"/>
          </w:tcPr>
          <w:p w:rsidR="004D78F8" w:rsidRPr="00CF2D9E" w:rsidRDefault="004D78F8" w:rsidP="00E91184">
            <w:pPr>
              <w:tabs>
                <w:tab w:val="left" w:pos="567"/>
              </w:tabs>
              <w:rPr>
                <w:rFonts w:cs="Times New Roman"/>
                <w:sz w:val="24"/>
                <w:szCs w:val="24"/>
              </w:rPr>
            </w:pPr>
            <w:r w:rsidRPr="00CF2D9E">
              <w:rPr>
                <w:rFonts w:cs="Times New Roman"/>
                <w:sz w:val="24"/>
                <w:szCs w:val="24"/>
              </w:rPr>
              <w:t>________________________________</w:t>
            </w:r>
          </w:p>
        </w:tc>
      </w:tr>
      <w:tr w:rsidR="004D78F8" w:rsidRPr="00CF2D9E" w:rsidTr="000F3744">
        <w:trPr>
          <w:trHeight w:val="567"/>
        </w:trPr>
        <w:tc>
          <w:tcPr>
            <w:tcW w:w="4820" w:type="dxa"/>
            <w:shd w:val="clear" w:color="auto" w:fill="auto"/>
            <w:vAlign w:val="bottom"/>
          </w:tcPr>
          <w:p w:rsidR="004D78F8" w:rsidRPr="00CF2D9E" w:rsidRDefault="004D78F8" w:rsidP="00E91184">
            <w:pPr>
              <w:tabs>
                <w:tab w:val="left" w:pos="426"/>
              </w:tabs>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4D78F8" w:rsidRPr="00CF2D9E" w:rsidRDefault="004D78F8" w:rsidP="00E91184">
            <w:pPr>
              <w:tabs>
                <w:tab w:val="left" w:pos="426"/>
              </w:tabs>
              <w:ind w:firstLine="709"/>
              <w:jc w:val="center"/>
              <w:rPr>
                <w:rFonts w:cs="Times New Roman"/>
                <w:sz w:val="24"/>
                <w:szCs w:val="24"/>
              </w:rPr>
            </w:pPr>
          </w:p>
        </w:tc>
        <w:tc>
          <w:tcPr>
            <w:tcW w:w="4820" w:type="dxa"/>
            <w:shd w:val="clear" w:color="auto" w:fill="auto"/>
            <w:vAlign w:val="bottom"/>
          </w:tcPr>
          <w:p w:rsidR="004D78F8" w:rsidRPr="00CF2D9E" w:rsidRDefault="004D78F8" w:rsidP="00E91184">
            <w:pPr>
              <w:tabs>
                <w:tab w:val="left" w:pos="426"/>
                <w:tab w:val="left" w:pos="567"/>
              </w:tabs>
              <w:rPr>
                <w:rFonts w:cs="Times New Roman"/>
                <w:b/>
                <w:sz w:val="24"/>
                <w:szCs w:val="24"/>
              </w:rPr>
            </w:pPr>
            <w:r w:rsidRPr="00CF2D9E">
              <w:rPr>
                <w:rFonts w:cs="Times New Roman"/>
                <w:sz w:val="24"/>
                <w:szCs w:val="24"/>
              </w:rPr>
              <w:t>_____________ / _________________</w:t>
            </w:r>
          </w:p>
        </w:tc>
      </w:tr>
    </w:tbl>
    <w:p w:rsidR="000F3744" w:rsidRPr="00CF2D9E" w:rsidRDefault="000F3744" w:rsidP="00E91184">
      <w:pPr>
        <w:tabs>
          <w:tab w:val="left" w:pos="567"/>
          <w:tab w:val="left" w:pos="7230"/>
        </w:tabs>
        <w:ind w:firstLine="709"/>
        <w:jc w:val="right"/>
        <w:rPr>
          <w:rFonts w:cs="Times New Roman"/>
          <w:sz w:val="24"/>
          <w:szCs w:val="24"/>
        </w:rPr>
      </w:pPr>
    </w:p>
    <w:p w:rsidR="000F3744" w:rsidRPr="00CF2D9E" w:rsidRDefault="000F3744" w:rsidP="00E91184">
      <w:pPr>
        <w:tabs>
          <w:tab w:val="left" w:pos="567"/>
          <w:tab w:val="left" w:pos="7230"/>
        </w:tabs>
        <w:ind w:firstLine="709"/>
        <w:jc w:val="right"/>
        <w:rPr>
          <w:rFonts w:cs="Times New Roman"/>
          <w:sz w:val="24"/>
          <w:szCs w:val="24"/>
        </w:rPr>
      </w:pPr>
    </w:p>
    <w:p w:rsidR="000F3744" w:rsidRPr="00CF2D9E" w:rsidRDefault="000F3744" w:rsidP="00E91184">
      <w:pPr>
        <w:tabs>
          <w:tab w:val="left" w:pos="567"/>
          <w:tab w:val="left" w:pos="7230"/>
        </w:tabs>
        <w:ind w:firstLine="709"/>
        <w:jc w:val="right"/>
        <w:rPr>
          <w:rFonts w:cs="Times New Roman"/>
          <w:sz w:val="24"/>
          <w:szCs w:val="24"/>
        </w:rPr>
      </w:pPr>
    </w:p>
    <w:p w:rsidR="00946067" w:rsidRPr="00CF2D9E" w:rsidRDefault="00946067" w:rsidP="00946067">
      <w:pPr>
        <w:ind w:left="5670"/>
        <w:rPr>
          <w:rFonts w:cs="Times New Roman"/>
          <w:sz w:val="24"/>
          <w:szCs w:val="24"/>
        </w:rPr>
      </w:pPr>
      <w:r w:rsidRPr="00CF2D9E">
        <w:rPr>
          <w:rFonts w:cs="Times New Roman"/>
          <w:sz w:val="24"/>
          <w:szCs w:val="24"/>
        </w:rPr>
        <w:t xml:space="preserve">Приложение </w:t>
      </w:r>
      <w:r w:rsidR="00732009" w:rsidRPr="00CF2D9E">
        <w:rPr>
          <w:rFonts w:cs="Times New Roman"/>
          <w:sz w:val="24"/>
          <w:szCs w:val="24"/>
        </w:rPr>
        <w:t>5</w:t>
      </w:r>
    </w:p>
    <w:p w:rsidR="00946067" w:rsidRPr="00CF2D9E" w:rsidRDefault="00946067" w:rsidP="00946067">
      <w:pPr>
        <w:ind w:left="5670"/>
        <w:rPr>
          <w:rFonts w:cs="Times New Roman"/>
          <w:sz w:val="24"/>
          <w:szCs w:val="24"/>
        </w:rPr>
      </w:pPr>
      <w:r w:rsidRPr="00CF2D9E">
        <w:rPr>
          <w:rFonts w:cs="Times New Roman"/>
          <w:sz w:val="24"/>
          <w:szCs w:val="24"/>
        </w:rPr>
        <w:t>к договору поставки</w:t>
      </w:r>
    </w:p>
    <w:p w:rsidR="00946067" w:rsidRPr="00CF2D9E" w:rsidRDefault="00946067" w:rsidP="00946067">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3C55B3" w:rsidRPr="00CF2D9E" w:rsidRDefault="003C55B3" w:rsidP="00E91184">
      <w:pPr>
        <w:suppressAutoHyphens/>
        <w:ind w:left="6237"/>
        <w:rPr>
          <w:rFonts w:cs="Times New Roman"/>
          <w:sz w:val="24"/>
          <w:szCs w:val="24"/>
        </w:rPr>
      </w:pPr>
    </w:p>
    <w:p w:rsidR="001F641C" w:rsidRPr="00CF2D9E" w:rsidRDefault="001F641C" w:rsidP="00E91184">
      <w:pPr>
        <w:ind w:left="360" w:firstLine="709"/>
        <w:jc w:val="center"/>
        <w:rPr>
          <w:rFonts w:cs="Times New Roman"/>
          <w:b/>
          <w:bCs/>
          <w:sz w:val="24"/>
          <w:szCs w:val="24"/>
        </w:rPr>
      </w:pPr>
      <w:r w:rsidRPr="00CF2D9E">
        <w:rPr>
          <w:rFonts w:cs="Times New Roman"/>
          <w:b/>
          <w:bCs/>
          <w:sz w:val="24"/>
          <w:szCs w:val="24"/>
        </w:rPr>
        <w:t>Структурные подразделения Поставщика (Грузоотправители)</w:t>
      </w:r>
    </w:p>
    <w:p w:rsidR="001F641C" w:rsidRPr="00CF2D9E" w:rsidRDefault="001F641C" w:rsidP="00732009">
      <w:pPr>
        <w:ind w:firstLine="709"/>
        <w:jc w:val="center"/>
        <w:rPr>
          <w:rFonts w:cs="Times New Roman"/>
          <w:b/>
          <w:bCs/>
          <w:sz w:val="24"/>
          <w:szCs w:val="24"/>
        </w:rPr>
      </w:pPr>
    </w:p>
    <w:p w:rsidR="001F641C" w:rsidRPr="00CF2D9E" w:rsidRDefault="001F641C" w:rsidP="00732009">
      <w:pPr>
        <w:tabs>
          <w:tab w:val="left" w:pos="567"/>
        </w:tabs>
        <w:suppressAutoHyphens/>
        <w:rPr>
          <w:rFonts w:cs="Times New Roman"/>
          <w:b/>
          <w:sz w:val="24"/>
          <w:szCs w:val="24"/>
        </w:rPr>
      </w:pPr>
      <w:r w:rsidRPr="00CF2D9E">
        <w:rPr>
          <w:rFonts w:cs="Times New Roman"/>
          <w:b/>
          <w:sz w:val="24"/>
          <w:szCs w:val="24"/>
        </w:rPr>
        <w:t>1. Филиал «Невский»:</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Центральная теплоэлектроцентраль (ЦТЭЦ):</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г. Санкт-Петербург, ул. Новгородская д.11;</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г. Санкт - Петербург, наб. Обводного канала, 76;</w:t>
      </w:r>
    </w:p>
    <w:p w:rsidR="001F641C" w:rsidRPr="00CF2D9E" w:rsidRDefault="001F641C" w:rsidP="00732009">
      <w:pPr>
        <w:tabs>
          <w:tab w:val="left" w:pos="567"/>
          <w:tab w:val="left" w:pos="2552"/>
        </w:tabs>
        <w:rPr>
          <w:rFonts w:cs="Times New Roman"/>
          <w:sz w:val="24"/>
          <w:szCs w:val="24"/>
        </w:rPr>
      </w:pPr>
      <w:r w:rsidRPr="00CF2D9E">
        <w:rPr>
          <w:rFonts w:cs="Times New Roman"/>
          <w:sz w:val="24"/>
          <w:szCs w:val="24"/>
        </w:rPr>
        <w:t>- г. Санкт - Петербург, наб. Реки Фонтанки, 104.</w:t>
      </w:r>
    </w:p>
    <w:p w:rsidR="00732009"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Правобережная теплоэлектроцентраль (ТЭЦ-5), </w:t>
      </w:r>
    </w:p>
    <w:p w:rsidR="001F641C" w:rsidRPr="00CF2D9E" w:rsidRDefault="00732009" w:rsidP="00732009">
      <w:pPr>
        <w:widowControl w:val="0"/>
        <w:tabs>
          <w:tab w:val="left" w:pos="567"/>
          <w:tab w:val="left" w:pos="1134"/>
        </w:tabs>
        <w:suppressAutoHyphens/>
        <w:autoSpaceDE w:val="0"/>
        <w:autoSpaceDN w:val="0"/>
        <w:adjustRightInd w:val="0"/>
        <w:ind w:left="567" w:firstLine="0"/>
        <w:rPr>
          <w:rFonts w:cs="Times New Roman"/>
          <w:sz w:val="24"/>
          <w:szCs w:val="24"/>
        </w:rPr>
      </w:pPr>
      <w:r w:rsidRPr="00CF2D9E">
        <w:rPr>
          <w:rFonts w:cs="Times New Roman"/>
          <w:sz w:val="24"/>
          <w:szCs w:val="24"/>
        </w:rPr>
        <w:t xml:space="preserve">- </w:t>
      </w:r>
      <w:r w:rsidR="001F641C" w:rsidRPr="00CF2D9E">
        <w:rPr>
          <w:rFonts w:cs="Times New Roman"/>
          <w:sz w:val="24"/>
          <w:szCs w:val="24"/>
        </w:rPr>
        <w:t>г. Санкт-Петербург, Октябрьская набережная, 108.</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Василеостровская теплоэлектроцентраль (ТЭЦ-7), г. Санкт-Петербург, Кожевенная линия, 33.</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Первомайская теплоэлектроцентраль (ТЭЦ-14), г. Санкт-Петербург, ул. Корабельная, 4.</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proofErr w:type="spellStart"/>
      <w:r w:rsidRPr="00CF2D9E">
        <w:rPr>
          <w:rFonts w:cs="Times New Roman"/>
          <w:sz w:val="24"/>
          <w:szCs w:val="24"/>
        </w:rPr>
        <w:t>Автовская</w:t>
      </w:r>
      <w:proofErr w:type="spellEnd"/>
      <w:r w:rsidRPr="00CF2D9E">
        <w:rPr>
          <w:rFonts w:cs="Times New Roman"/>
          <w:sz w:val="24"/>
          <w:szCs w:val="24"/>
        </w:rPr>
        <w:t xml:space="preserve"> теплоэлектроцентраль (ТЭЦ-15), г. Санкт - Петербург, ул. Броневая, 6.</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Выборгская теплоэлектроцентраль (ТЭЦ-17) г. Санкт - Петербург, ул. Жукова, 26.</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Северная теплоэлектроцентраль (ТЭЦ-21) Ленинградская обл., Всеволожский р-н, п. Ново-</w:t>
      </w:r>
      <w:proofErr w:type="spellStart"/>
      <w:r w:rsidRPr="00CF2D9E">
        <w:rPr>
          <w:rFonts w:cs="Times New Roman"/>
          <w:sz w:val="24"/>
          <w:szCs w:val="24"/>
        </w:rPr>
        <w:t>Девяткино</w:t>
      </w:r>
      <w:proofErr w:type="spellEnd"/>
      <w:r w:rsidRPr="00CF2D9E">
        <w:rPr>
          <w:rFonts w:cs="Times New Roman"/>
          <w:sz w:val="24"/>
          <w:szCs w:val="24"/>
        </w:rPr>
        <w:t>.</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Южная теплоэлектроцентраль (ТЭЦ-22), г. Санкт - Петербург, Софийская ул., 96;</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Нарвская гидроэлектростанция (ГЭС-13), Ленинградская обл., Ивангород, ул. Маяковского, 5.</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Каскад </w:t>
      </w:r>
      <w:proofErr w:type="spellStart"/>
      <w:r w:rsidRPr="00CF2D9E">
        <w:rPr>
          <w:rFonts w:cs="Times New Roman"/>
          <w:sz w:val="24"/>
          <w:szCs w:val="24"/>
        </w:rPr>
        <w:t>Вуоксинских</w:t>
      </w:r>
      <w:proofErr w:type="spellEnd"/>
      <w:r w:rsidRPr="00CF2D9E">
        <w:rPr>
          <w:rFonts w:cs="Times New Roman"/>
          <w:sz w:val="24"/>
          <w:szCs w:val="24"/>
        </w:rPr>
        <w:t xml:space="preserve"> гидроэлектростанций:</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Ленинградская обл., г. Светогорск, ул. Каскадная, 1;</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Ленинградская обл., г. Лесогорск, ул. Агрегатная, д.1.</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Каскад Ладожских гидроэлектростанций:</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Ленинградская обл., г. Подпорожье, ул. Энергетиков, 3;</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Ленинградская обл., г. Волхов, ул. </w:t>
      </w:r>
      <w:proofErr w:type="spellStart"/>
      <w:r w:rsidRPr="00CF2D9E">
        <w:rPr>
          <w:rFonts w:cs="Times New Roman"/>
          <w:sz w:val="24"/>
          <w:szCs w:val="24"/>
        </w:rPr>
        <w:t>Графтио</w:t>
      </w:r>
      <w:proofErr w:type="spellEnd"/>
      <w:r w:rsidRPr="00CF2D9E">
        <w:rPr>
          <w:rFonts w:cs="Times New Roman"/>
          <w:sz w:val="24"/>
          <w:szCs w:val="24"/>
        </w:rPr>
        <w:t>, 1.</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Предприятие средств диспетчерского учета и информационных технологий, г. Санкт-Петербург, БЦ «Арена Холл», пр. Добролюбова, 16, корп.2, литера А </w:t>
      </w:r>
    </w:p>
    <w:p w:rsidR="001F641C" w:rsidRPr="00CF2D9E" w:rsidRDefault="001F641C" w:rsidP="00732009">
      <w:pPr>
        <w:widowControl w:val="0"/>
        <w:numPr>
          <w:ilvl w:val="0"/>
          <w:numId w:val="4"/>
        </w:numPr>
        <w:tabs>
          <w:tab w:val="left" w:pos="567"/>
          <w:tab w:val="left" w:pos="993"/>
        </w:tabs>
        <w:suppressAutoHyphens/>
        <w:autoSpaceDE w:val="0"/>
        <w:autoSpaceDN w:val="0"/>
        <w:adjustRightInd w:val="0"/>
        <w:ind w:left="0" w:firstLine="0"/>
        <w:rPr>
          <w:rFonts w:cs="Times New Roman"/>
          <w:b/>
          <w:sz w:val="24"/>
          <w:szCs w:val="24"/>
        </w:rPr>
      </w:pPr>
      <w:r w:rsidRPr="00CF2D9E">
        <w:rPr>
          <w:rFonts w:cs="Times New Roman"/>
          <w:b/>
          <w:sz w:val="24"/>
          <w:szCs w:val="24"/>
        </w:rPr>
        <w:t>Филиал «Карельский»:</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 Петрозаводская теплоэлектроцентраль, Республика Карелия, Петрозаводск, Пограничная ул., д. 25</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 Каскад </w:t>
      </w:r>
      <w:proofErr w:type="spellStart"/>
      <w:r w:rsidRPr="00CF2D9E">
        <w:rPr>
          <w:rFonts w:cs="Times New Roman"/>
          <w:sz w:val="24"/>
          <w:szCs w:val="24"/>
        </w:rPr>
        <w:t>Выгских</w:t>
      </w:r>
      <w:proofErr w:type="spellEnd"/>
      <w:r w:rsidRPr="00CF2D9E">
        <w:rPr>
          <w:rFonts w:cs="Times New Roman"/>
          <w:sz w:val="24"/>
          <w:szCs w:val="24"/>
        </w:rPr>
        <w:t xml:space="preserve"> гидроэлектростанций, Республика Карелия, Сегежский р-н, п. Каменный Бор, ул. Советская, д.1-А</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Маткожненская</w:t>
      </w:r>
      <w:proofErr w:type="spellEnd"/>
      <w:r w:rsidRPr="00CF2D9E">
        <w:rPr>
          <w:rFonts w:cs="Times New Roman"/>
          <w:sz w:val="24"/>
          <w:szCs w:val="24"/>
        </w:rPr>
        <w:t xml:space="preserve"> ГЭС-3;  </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Ондская</w:t>
      </w:r>
      <w:proofErr w:type="spellEnd"/>
      <w:r w:rsidRPr="00CF2D9E">
        <w:rPr>
          <w:rFonts w:cs="Times New Roman"/>
          <w:sz w:val="24"/>
          <w:szCs w:val="24"/>
        </w:rPr>
        <w:t xml:space="preserve"> ГЭС-4;</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Выгостровская</w:t>
      </w:r>
      <w:proofErr w:type="spellEnd"/>
      <w:r w:rsidRPr="00CF2D9E">
        <w:rPr>
          <w:rFonts w:cs="Times New Roman"/>
          <w:sz w:val="24"/>
          <w:szCs w:val="24"/>
        </w:rPr>
        <w:t xml:space="preserve"> ГЭС-4;</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Беломорская ГЭС-6; </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Палокоргская</w:t>
      </w:r>
      <w:proofErr w:type="spellEnd"/>
      <w:r w:rsidRPr="00CF2D9E">
        <w:rPr>
          <w:rFonts w:cs="Times New Roman"/>
          <w:sz w:val="24"/>
          <w:szCs w:val="24"/>
        </w:rPr>
        <w:t xml:space="preserve"> ГЭС-7.</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Каскад </w:t>
      </w:r>
      <w:proofErr w:type="spellStart"/>
      <w:r w:rsidRPr="00CF2D9E">
        <w:rPr>
          <w:rFonts w:cs="Times New Roman"/>
          <w:sz w:val="24"/>
          <w:szCs w:val="24"/>
        </w:rPr>
        <w:t>Кемских</w:t>
      </w:r>
      <w:proofErr w:type="spellEnd"/>
      <w:r w:rsidRPr="00CF2D9E">
        <w:rPr>
          <w:rFonts w:cs="Times New Roman"/>
          <w:sz w:val="24"/>
          <w:szCs w:val="24"/>
        </w:rPr>
        <w:t xml:space="preserve"> гидроэлектростанций, Республика Карелия, Кемь, ул. Энергетиков, д. 15</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Путкинская</w:t>
      </w:r>
      <w:proofErr w:type="spellEnd"/>
      <w:r w:rsidRPr="00CF2D9E">
        <w:rPr>
          <w:rFonts w:cs="Times New Roman"/>
          <w:sz w:val="24"/>
          <w:szCs w:val="24"/>
        </w:rPr>
        <w:t xml:space="preserve"> ГЭС-9; </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Подужемская</w:t>
      </w:r>
      <w:proofErr w:type="spellEnd"/>
      <w:r w:rsidRPr="00CF2D9E">
        <w:rPr>
          <w:rFonts w:cs="Times New Roman"/>
          <w:sz w:val="24"/>
          <w:szCs w:val="24"/>
        </w:rPr>
        <w:t xml:space="preserve"> ГЭС-10; </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Кривопорожская</w:t>
      </w:r>
      <w:proofErr w:type="spellEnd"/>
      <w:r w:rsidRPr="00CF2D9E">
        <w:rPr>
          <w:rFonts w:cs="Times New Roman"/>
          <w:sz w:val="24"/>
          <w:szCs w:val="24"/>
        </w:rPr>
        <w:t xml:space="preserve"> ГЭС-14;  </w:t>
      </w:r>
    </w:p>
    <w:p w:rsidR="001F641C" w:rsidRPr="00CF2D9E" w:rsidRDefault="001F641C" w:rsidP="00732009">
      <w:pPr>
        <w:tabs>
          <w:tab w:val="left" w:pos="567"/>
        </w:tabs>
        <w:rPr>
          <w:rFonts w:cs="Times New Roman"/>
          <w:sz w:val="24"/>
          <w:szCs w:val="24"/>
        </w:rPr>
      </w:pPr>
      <w:r w:rsidRPr="00CF2D9E">
        <w:rPr>
          <w:rFonts w:cs="Times New Roman"/>
          <w:sz w:val="24"/>
          <w:szCs w:val="24"/>
        </w:rPr>
        <w:lastRenderedPageBreak/>
        <w:t xml:space="preserve">- </w:t>
      </w:r>
      <w:proofErr w:type="spellStart"/>
      <w:r w:rsidRPr="00CF2D9E">
        <w:rPr>
          <w:rFonts w:cs="Times New Roman"/>
          <w:sz w:val="24"/>
          <w:szCs w:val="24"/>
        </w:rPr>
        <w:t>Юшкозерская</w:t>
      </w:r>
      <w:proofErr w:type="spellEnd"/>
      <w:r w:rsidRPr="00CF2D9E">
        <w:rPr>
          <w:rFonts w:cs="Times New Roman"/>
          <w:sz w:val="24"/>
          <w:szCs w:val="24"/>
        </w:rPr>
        <w:t xml:space="preserve"> ГЭС-16.</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Каскад Сунских гидроэлектростанций, Республика Карелия, Кондопога, ул. Приканальная.</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Кондопожская</w:t>
      </w:r>
      <w:proofErr w:type="spellEnd"/>
      <w:r w:rsidRPr="00CF2D9E">
        <w:rPr>
          <w:rFonts w:cs="Times New Roman"/>
          <w:sz w:val="24"/>
          <w:szCs w:val="24"/>
        </w:rPr>
        <w:t xml:space="preserve"> ГЭС-1  </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Пальеозерская</w:t>
      </w:r>
      <w:proofErr w:type="spellEnd"/>
      <w:r w:rsidRPr="00CF2D9E">
        <w:rPr>
          <w:rFonts w:cs="Times New Roman"/>
          <w:sz w:val="24"/>
          <w:szCs w:val="24"/>
        </w:rPr>
        <w:t xml:space="preserve"> ГЭС-2 </w:t>
      </w:r>
    </w:p>
    <w:p w:rsidR="001F641C" w:rsidRPr="00CF2D9E" w:rsidRDefault="001F641C" w:rsidP="00732009">
      <w:pPr>
        <w:tabs>
          <w:tab w:val="left" w:pos="567"/>
        </w:tabs>
        <w:rPr>
          <w:rFonts w:cs="Times New Roman"/>
          <w:sz w:val="24"/>
          <w:szCs w:val="24"/>
        </w:rPr>
      </w:pPr>
      <w:r w:rsidRPr="00CF2D9E">
        <w:rPr>
          <w:rFonts w:cs="Times New Roman"/>
          <w:sz w:val="24"/>
          <w:szCs w:val="24"/>
        </w:rPr>
        <w:t xml:space="preserve">- Группа малых ГЭС </w:t>
      </w:r>
    </w:p>
    <w:p w:rsidR="001F641C" w:rsidRPr="00CF2D9E" w:rsidRDefault="001F641C" w:rsidP="00732009">
      <w:pPr>
        <w:widowControl w:val="0"/>
        <w:numPr>
          <w:ilvl w:val="0"/>
          <w:numId w:val="4"/>
        </w:numPr>
        <w:tabs>
          <w:tab w:val="left" w:pos="567"/>
        </w:tabs>
        <w:suppressAutoHyphens/>
        <w:autoSpaceDE w:val="0"/>
        <w:autoSpaceDN w:val="0"/>
        <w:adjustRightInd w:val="0"/>
        <w:ind w:left="0" w:firstLine="0"/>
        <w:rPr>
          <w:rFonts w:cs="Times New Roman"/>
          <w:b/>
          <w:sz w:val="24"/>
          <w:szCs w:val="24"/>
        </w:rPr>
      </w:pPr>
      <w:r w:rsidRPr="00CF2D9E">
        <w:rPr>
          <w:rFonts w:cs="Times New Roman"/>
          <w:b/>
          <w:sz w:val="24"/>
          <w:szCs w:val="24"/>
        </w:rPr>
        <w:t>Филиал «Кольский»:</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Центральный склад, Мурманская обл., пос. Мурмаши, пер. Южный, д. 1.</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proofErr w:type="spellStart"/>
      <w:r w:rsidRPr="00CF2D9E">
        <w:rPr>
          <w:rFonts w:cs="Times New Roman"/>
          <w:sz w:val="24"/>
          <w:szCs w:val="24"/>
        </w:rPr>
        <w:t>Апатитская</w:t>
      </w:r>
      <w:proofErr w:type="spellEnd"/>
      <w:r w:rsidRPr="00CF2D9E">
        <w:rPr>
          <w:rFonts w:cs="Times New Roman"/>
          <w:sz w:val="24"/>
          <w:szCs w:val="24"/>
        </w:rPr>
        <w:t xml:space="preserve"> теплоэлектроцентраль, Мурманская обл., г. Апатиты.</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Каскад </w:t>
      </w:r>
      <w:proofErr w:type="spellStart"/>
      <w:r w:rsidRPr="00CF2D9E">
        <w:rPr>
          <w:rFonts w:cs="Times New Roman"/>
          <w:sz w:val="24"/>
          <w:szCs w:val="24"/>
        </w:rPr>
        <w:t>Нивских</w:t>
      </w:r>
      <w:proofErr w:type="spellEnd"/>
      <w:r w:rsidRPr="00CF2D9E">
        <w:rPr>
          <w:rFonts w:cs="Times New Roman"/>
          <w:sz w:val="24"/>
          <w:szCs w:val="24"/>
        </w:rPr>
        <w:t xml:space="preserve"> гидроэлектростанций, Мурманская обл., г. Кандалакша, ул. Чкалова, д. 42/18</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Нива ГЭС-1, Мурманская обл., г/о г. Полярные Зори, пос. Зашеек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Нива ГЭС-2, Мурманская обл., Кандалакшский район, п. Нивский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Нива ГЭС-3, Мурманская обл., г. Кандалакша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Кумская</w:t>
      </w:r>
      <w:proofErr w:type="spellEnd"/>
      <w:r w:rsidRPr="00CF2D9E">
        <w:rPr>
          <w:rFonts w:cs="Times New Roman"/>
          <w:sz w:val="24"/>
          <w:szCs w:val="24"/>
        </w:rPr>
        <w:t xml:space="preserve"> ГЭС, Республика Карелия, </w:t>
      </w:r>
      <w:proofErr w:type="spellStart"/>
      <w:r w:rsidRPr="00CF2D9E">
        <w:rPr>
          <w:rFonts w:cs="Times New Roman"/>
          <w:sz w:val="24"/>
          <w:szCs w:val="24"/>
        </w:rPr>
        <w:t>Лоухский</w:t>
      </w:r>
      <w:proofErr w:type="spellEnd"/>
      <w:r w:rsidRPr="00CF2D9E">
        <w:rPr>
          <w:rFonts w:cs="Times New Roman"/>
          <w:sz w:val="24"/>
          <w:szCs w:val="24"/>
        </w:rPr>
        <w:t xml:space="preserve"> р-н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Иовская</w:t>
      </w:r>
      <w:proofErr w:type="spellEnd"/>
      <w:r w:rsidRPr="00CF2D9E">
        <w:rPr>
          <w:rFonts w:cs="Times New Roman"/>
          <w:sz w:val="24"/>
          <w:szCs w:val="24"/>
        </w:rPr>
        <w:t xml:space="preserve"> ГЭС, Мурманская обл., Кандалакшский р-н, пос. Зареченск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Княжегубская</w:t>
      </w:r>
      <w:proofErr w:type="spellEnd"/>
      <w:r w:rsidRPr="00CF2D9E">
        <w:rPr>
          <w:rFonts w:cs="Times New Roman"/>
          <w:sz w:val="24"/>
          <w:szCs w:val="24"/>
        </w:rPr>
        <w:t xml:space="preserve"> ГЭС, Мурманская обл., Кандалакшский р-н, пос. Зеленоборский</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Каскад </w:t>
      </w:r>
      <w:proofErr w:type="spellStart"/>
      <w:r w:rsidRPr="00CF2D9E">
        <w:rPr>
          <w:rFonts w:cs="Times New Roman"/>
          <w:sz w:val="24"/>
          <w:szCs w:val="24"/>
        </w:rPr>
        <w:t>Пазских</w:t>
      </w:r>
      <w:proofErr w:type="spellEnd"/>
      <w:r w:rsidRPr="00CF2D9E">
        <w:rPr>
          <w:rFonts w:cs="Times New Roman"/>
          <w:sz w:val="24"/>
          <w:szCs w:val="24"/>
        </w:rPr>
        <w:t xml:space="preserve"> гидроэлектростанций, Мурманская обл., </w:t>
      </w:r>
      <w:proofErr w:type="spellStart"/>
      <w:r w:rsidRPr="00CF2D9E">
        <w:rPr>
          <w:rFonts w:cs="Times New Roman"/>
          <w:sz w:val="24"/>
          <w:szCs w:val="24"/>
        </w:rPr>
        <w:t>Печенгский</w:t>
      </w:r>
      <w:proofErr w:type="spellEnd"/>
      <w:r w:rsidRPr="00CF2D9E">
        <w:rPr>
          <w:rFonts w:cs="Times New Roman"/>
          <w:sz w:val="24"/>
          <w:szCs w:val="24"/>
        </w:rPr>
        <w:t xml:space="preserve"> р-н, п. </w:t>
      </w:r>
      <w:proofErr w:type="spellStart"/>
      <w:r w:rsidRPr="00CF2D9E">
        <w:rPr>
          <w:rFonts w:cs="Times New Roman"/>
          <w:sz w:val="24"/>
          <w:szCs w:val="24"/>
        </w:rPr>
        <w:t>Раякоски</w:t>
      </w:r>
      <w:proofErr w:type="spellEnd"/>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Янискоски</w:t>
      </w:r>
      <w:proofErr w:type="spellEnd"/>
      <w:r w:rsidRPr="00CF2D9E">
        <w:rPr>
          <w:rFonts w:cs="Times New Roman"/>
          <w:sz w:val="24"/>
          <w:szCs w:val="24"/>
        </w:rPr>
        <w:t xml:space="preserve"> ГЭС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Раякоски</w:t>
      </w:r>
      <w:proofErr w:type="spellEnd"/>
      <w:r w:rsidRPr="00CF2D9E">
        <w:rPr>
          <w:rFonts w:cs="Times New Roman"/>
          <w:sz w:val="24"/>
          <w:szCs w:val="24"/>
        </w:rPr>
        <w:t xml:space="preserve"> ГЭС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Кайтакоски</w:t>
      </w:r>
      <w:proofErr w:type="spellEnd"/>
      <w:r w:rsidRPr="00CF2D9E">
        <w:rPr>
          <w:rFonts w:cs="Times New Roman"/>
          <w:sz w:val="24"/>
          <w:szCs w:val="24"/>
        </w:rPr>
        <w:t xml:space="preserve"> ГЭС</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Борисоглебская ГЭС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w:t>
      </w:r>
      <w:proofErr w:type="spellStart"/>
      <w:r w:rsidRPr="00CF2D9E">
        <w:rPr>
          <w:rFonts w:cs="Times New Roman"/>
          <w:sz w:val="24"/>
          <w:szCs w:val="24"/>
        </w:rPr>
        <w:t>Хевоскоски</w:t>
      </w:r>
      <w:proofErr w:type="spellEnd"/>
      <w:r w:rsidRPr="00CF2D9E">
        <w:rPr>
          <w:rFonts w:cs="Times New Roman"/>
          <w:sz w:val="24"/>
          <w:szCs w:val="24"/>
        </w:rPr>
        <w:t xml:space="preserve"> ГЭС </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Каскад Серебрянских гидроэлектростанций, Мурманская обл., п. Туманный, ул. Энергетиков, д. 55.</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Серебрянская ГЭС-1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xml:space="preserve">- Серебрянская ГЭС-2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Верхне-</w:t>
      </w:r>
      <w:proofErr w:type="spellStart"/>
      <w:r w:rsidRPr="00CF2D9E">
        <w:rPr>
          <w:rFonts w:cs="Times New Roman"/>
          <w:sz w:val="24"/>
          <w:szCs w:val="24"/>
        </w:rPr>
        <w:t>Териберская</w:t>
      </w:r>
      <w:proofErr w:type="spellEnd"/>
      <w:r w:rsidRPr="00CF2D9E">
        <w:rPr>
          <w:rFonts w:cs="Times New Roman"/>
          <w:sz w:val="24"/>
          <w:szCs w:val="24"/>
        </w:rPr>
        <w:t xml:space="preserve"> ГЭС </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Нижне-</w:t>
      </w:r>
      <w:proofErr w:type="spellStart"/>
      <w:r w:rsidRPr="00CF2D9E">
        <w:rPr>
          <w:rFonts w:cs="Times New Roman"/>
          <w:sz w:val="24"/>
          <w:szCs w:val="24"/>
        </w:rPr>
        <w:t>Териберская</w:t>
      </w:r>
      <w:proofErr w:type="spellEnd"/>
      <w:r w:rsidRPr="00CF2D9E">
        <w:rPr>
          <w:rFonts w:cs="Times New Roman"/>
          <w:sz w:val="24"/>
          <w:szCs w:val="24"/>
        </w:rPr>
        <w:t xml:space="preserve"> ГЭС </w:t>
      </w:r>
    </w:p>
    <w:p w:rsidR="001F641C" w:rsidRPr="00CF2D9E" w:rsidRDefault="001F641C" w:rsidP="00732009">
      <w:pPr>
        <w:widowControl w:val="0"/>
        <w:numPr>
          <w:ilvl w:val="1"/>
          <w:numId w:val="4"/>
        </w:numPr>
        <w:tabs>
          <w:tab w:val="left" w:pos="567"/>
          <w:tab w:val="left" w:pos="1134"/>
        </w:tabs>
        <w:suppressAutoHyphens/>
        <w:autoSpaceDE w:val="0"/>
        <w:autoSpaceDN w:val="0"/>
        <w:adjustRightInd w:val="0"/>
        <w:ind w:left="0" w:firstLine="0"/>
        <w:rPr>
          <w:rFonts w:cs="Times New Roman"/>
          <w:sz w:val="24"/>
          <w:szCs w:val="24"/>
        </w:rPr>
      </w:pPr>
      <w:r w:rsidRPr="00CF2D9E">
        <w:rPr>
          <w:rFonts w:cs="Times New Roman"/>
          <w:sz w:val="24"/>
          <w:szCs w:val="24"/>
        </w:rPr>
        <w:t xml:space="preserve"> Каскад </w:t>
      </w:r>
      <w:proofErr w:type="spellStart"/>
      <w:r w:rsidRPr="00CF2D9E">
        <w:rPr>
          <w:rFonts w:cs="Times New Roman"/>
          <w:sz w:val="24"/>
          <w:szCs w:val="24"/>
        </w:rPr>
        <w:t>Туломских</w:t>
      </w:r>
      <w:proofErr w:type="spellEnd"/>
      <w:r w:rsidRPr="00CF2D9E">
        <w:rPr>
          <w:rFonts w:cs="Times New Roman"/>
          <w:sz w:val="24"/>
          <w:szCs w:val="24"/>
        </w:rPr>
        <w:t xml:space="preserve"> гидроэлектростанций, Мурманская обл., п. Мурмаши, ул. Советская, д.2</w:t>
      </w:r>
    </w:p>
    <w:p w:rsidR="001F641C" w:rsidRPr="00CF2D9E" w:rsidRDefault="001F641C" w:rsidP="00732009">
      <w:pPr>
        <w:tabs>
          <w:tab w:val="left" w:pos="567"/>
          <w:tab w:val="left" w:pos="1134"/>
        </w:tabs>
        <w:suppressAutoHyphens/>
        <w:rPr>
          <w:rFonts w:cs="Times New Roman"/>
          <w:sz w:val="24"/>
          <w:szCs w:val="24"/>
        </w:rPr>
      </w:pPr>
      <w:r w:rsidRPr="00CF2D9E">
        <w:rPr>
          <w:rFonts w:cs="Times New Roman"/>
          <w:sz w:val="24"/>
          <w:szCs w:val="24"/>
        </w:rPr>
        <w:t>- Нижне-</w:t>
      </w:r>
      <w:proofErr w:type="spellStart"/>
      <w:r w:rsidRPr="00CF2D9E">
        <w:rPr>
          <w:rFonts w:cs="Times New Roman"/>
          <w:sz w:val="24"/>
          <w:szCs w:val="24"/>
        </w:rPr>
        <w:t>Туломская</w:t>
      </w:r>
      <w:proofErr w:type="spellEnd"/>
      <w:r w:rsidRPr="00CF2D9E">
        <w:rPr>
          <w:rFonts w:cs="Times New Roman"/>
          <w:sz w:val="24"/>
          <w:szCs w:val="24"/>
        </w:rPr>
        <w:t xml:space="preserve"> ГЭС, Мурманская обл., п. Мурмаши, ул. Советская, д. 1</w:t>
      </w:r>
    </w:p>
    <w:p w:rsidR="001F641C" w:rsidRPr="00CF2D9E" w:rsidRDefault="001F641C" w:rsidP="00732009">
      <w:pPr>
        <w:tabs>
          <w:tab w:val="left" w:pos="567"/>
        </w:tabs>
        <w:rPr>
          <w:rFonts w:cs="Times New Roman"/>
          <w:b/>
          <w:sz w:val="24"/>
          <w:szCs w:val="24"/>
        </w:rPr>
      </w:pPr>
      <w:r w:rsidRPr="00CF2D9E">
        <w:rPr>
          <w:rFonts w:cs="Times New Roman"/>
          <w:sz w:val="24"/>
          <w:szCs w:val="24"/>
        </w:rPr>
        <w:t>- Верхне-</w:t>
      </w:r>
      <w:proofErr w:type="spellStart"/>
      <w:r w:rsidRPr="00CF2D9E">
        <w:rPr>
          <w:rFonts w:cs="Times New Roman"/>
          <w:sz w:val="24"/>
          <w:szCs w:val="24"/>
        </w:rPr>
        <w:t>Туломская</w:t>
      </w:r>
      <w:proofErr w:type="spellEnd"/>
      <w:r w:rsidRPr="00CF2D9E">
        <w:rPr>
          <w:rFonts w:cs="Times New Roman"/>
          <w:sz w:val="24"/>
          <w:szCs w:val="24"/>
        </w:rPr>
        <w:t xml:space="preserve"> ГЭС</w:t>
      </w:r>
      <w:r w:rsidRPr="00CF2D9E">
        <w:rPr>
          <w:rFonts w:cs="Times New Roman"/>
          <w:b/>
          <w:sz w:val="24"/>
          <w:szCs w:val="24"/>
        </w:rPr>
        <w:t xml:space="preserve">, </w:t>
      </w:r>
      <w:r w:rsidRPr="00CF2D9E">
        <w:rPr>
          <w:rStyle w:val="adr1"/>
          <w:rFonts w:ascii="Times New Roman" w:hAnsi="Times New Roman" w:cs="Times New Roman"/>
          <w:b w:val="0"/>
          <w:color w:val="auto"/>
          <w:sz w:val="24"/>
          <w:szCs w:val="24"/>
        </w:rPr>
        <w:t>Мурманская область, п. Верхнетуломский</w:t>
      </w:r>
    </w:p>
    <w:p w:rsidR="001F641C" w:rsidRPr="00CF2D9E" w:rsidRDefault="001F641C" w:rsidP="00E91184">
      <w:pPr>
        <w:tabs>
          <w:tab w:val="left" w:pos="567"/>
          <w:tab w:val="left" w:pos="1134"/>
        </w:tabs>
        <w:suppressAutoHyphens/>
        <w:rPr>
          <w:rFonts w:cs="Times New Roman"/>
          <w:sz w:val="24"/>
          <w:szCs w:val="24"/>
        </w:rPr>
      </w:pPr>
    </w:p>
    <w:tbl>
      <w:tblPr>
        <w:tblW w:w="0" w:type="auto"/>
        <w:tblLook w:val="04A0" w:firstRow="1" w:lastRow="0" w:firstColumn="1" w:lastColumn="0" w:noHBand="0" w:noVBand="1"/>
      </w:tblPr>
      <w:tblGrid>
        <w:gridCol w:w="4586"/>
        <w:gridCol w:w="534"/>
        <w:gridCol w:w="4801"/>
      </w:tblGrid>
      <w:tr w:rsidR="001F641C" w:rsidRPr="00CF2D9E" w:rsidTr="00465333">
        <w:tc>
          <w:tcPr>
            <w:tcW w:w="4820" w:type="dxa"/>
            <w:shd w:val="clear" w:color="auto" w:fill="auto"/>
          </w:tcPr>
          <w:p w:rsidR="001F641C" w:rsidRPr="00CF2D9E" w:rsidRDefault="001F641C" w:rsidP="00E91184">
            <w:pPr>
              <w:tabs>
                <w:tab w:val="left" w:pos="426"/>
                <w:tab w:val="left" w:pos="567"/>
              </w:tabs>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1F641C" w:rsidRPr="00CF2D9E" w:rsidRDefault="001F641C" w:rsidP="00E91184">
            <w:pPr>
              <w:tabs>
                <w:tab w:val="left" w:pos="426"/>
                <w:tab w:val="left" w:pos="567"/>
              </w:tabs>
              <w:rPr>
                <w:rFonts w:cs="Times New Roman"/>
                <w:b/>
                <w:sz w:val="24"/>
                <w:szCs w:val="24"/>
              </w:rPr>
            </w:pPr>
          </w:p>
        </w:tc>
        <w:tc>
          <w:tcPr>
            <w:tcW w:w="4820" w:type="dxa"/>
            <w:shd w:val="clear" w:color="auto" w:fill="auto"/>
          </w:tcPr>
          <w:p w:rsidR="001F641C" w:rsidRPr="00CF2D9E" w:rsidRDefault="001F641C" w:rsidP="00E91184">
            <w:pPr>
              <w:tabs>
                <w:tab w:val="left" w:pos="567"/>
              </w:tabs>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1F641C" w:rsidRPr="00CF2D9E" w:rsidTr="00465333">
        <w:trPr>
          <w:trHeight w:val="340"/>
        </w:trPr>
        <w:tc>
          <w:tcPr>
            <w:tcW w:w="4820" w:type="dxa"/>
            <w:shd w:val="clear" w:color="auto" w:fill="auto"/>
            <w:vAlign w:val="bottom"/>
          </w:tcPr>
          <w:p w:rsidR="001F641C" w:rsidRPr="00CF2D9E" w:rsidRDefault="001F641C" w:rsidP="00E91184">
            <w:pPr>
              <w:tabs>
                <w:tab w:val="left" w:pos="426"/>
                <w:tab w:val="left" w:pos="567"/>
              </w:tabs>
              <w:rPr>
                <w:rFonts w:cs="Times New Roman"/>
                <w:sz w:val="24"/>
                <w:szCs w:val="24"/>
              </w:rPr>
            </w:pPr>
            <w:r w:rsidRPr="00CF2D9E">
              <w:rPr>
                <w:rFonts w:cs="Times New Roman"/>
                <w:sz w:val="24"/>
                <w:szCs w:val="24"/>
              </w:rPr>
              <w:t xml:space="preserve">Заместитель генерального директора </w:t>
            </w:r>
          </w:p>
          <w:p w:rsidR="001F641C" w:rsidRPr="00CF2D9E" w:rsidRDefault="001F641C" w:rsidP="00E91184">
            <w:pPr>
              <w:tabs>
                <w:tab w:val="left" w:pos="426"/>
                <w:tab w:val="left" w:pos="567"/>
              </w:tabs>
              <w:rPr>
                <w:rFonts w:cs="Times New Roman"/>
                <w:sz w:val="24"/>
                <w:szCs w:val="24"/>
              </w:rPr>
            </w:pPr>
            <w:r w:rsidRPr="00CF2D9E">
              <w:rPr>
                <w:rFonts w:cs="Times New Roman"/>
                <w:sz w:val="24"/>
                <w:szCs w:val="24"/>
              </w:rPr>
              <w:t>ПАО «ТГК-1»</w:t>
            </w:r>
          </w:p>
        </w:tc>
        <w:tc>
          <w:tcPr>
            <w:tcW w:w="567" w:type="dxa"/>
            <w:shd w:val="clear" w:color="auto" w:fill="auto"/>
            <w:vAlign w:val="bottom"/>
          </w:tcPr>
          <w:p w:rsidR="001F641C" w:rsidRPr="00CF2D9E" w:rsidRDefault="001F641C" w:rsidP="00E91184">
            <w:pPr>
              <w:tabs>
                <w:tab w:val="left" w:pos="426"/>
                <w:tab w:val="left" w:pos="567"/>
              </w:tabs>
              <w:jc w:val="center"/>
              <w:rPr>
                <w:rFonts w:cs="Times New Roman"/>
                <w:sz w:val="24"/>
                <w:szCs w:val="24"/>
              </w:rPr>
            </w:pPr>
          </w:p>
        </w:tc>
        <w:tc>
          <w:tcPr>
            <w:tcW w:w="4820" w:type="dxa"/>
            <w:shd w:val="clear" w:color="auto" w:fill="auto"/>
            <w:vAlign w:val="bottom"/>
          </w:tcPr>
          <w:p w:rsidR="001F641C" w:rsidRPr="00CF2D9E" w:rsidRDefault="001F641C" w:rsidP="00E91184">
            <w:pPr>
              <w:tabs>
                <w:tab w:val="left" w:pos="567"/>
              </w:tabs>
              <w:rPr>
                <w:rFonts w:cs="Times New Roman"/>
                <w:sz w:val="24"/>
                <w:szCs w:val="24"/>
              </w:rPr>
            </w:pPr>
            <w:r w:rsidRPr="00CF2D9E">
              <w:rPr>
                <w:rFonts w:cs="Times New Roman"/>
                <w:sz w:val="24"/>
                <w:szCs w:val="24"/>
              </w:rPr>
              <w:t>________________________________</w:t>
            </w:r>
          </w:p>
        </w:tc>
      </w:tr>
      <w:tr w:rsidR="001F641C" w:rsidRPr="00CF2D9E" w:rsidTr="00465333">
        <w:trPr>
          <w:trHeight w:val="567"/>
        </w:trPr>
        <w:tc>
          <w:tcPr>
            <w:tcW w:w="4820" w:type="dxa"/>
            <w:shd w:val="clear" w:color="auto" w:fill="auto"/>
            <w:vAlign w:val="bottom"/>
          </w:tcPr>
          <w:p w:rsidR="001F641C" w:rsidRPr="00CF2D9E" w:rsidRDefault="001F641C" w:rsidP="00E91184">
            <w:pPr>
              <w:tabs>
                <w:tab w:val="left" w:pos="426"/>
                <w:tab w:val="left" w:pos="567"/>
              </w:tabs>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1F641C" w:rsidRPr="00CF2D9E" w:rsidRDefault="001F641C" w:rsidP="00E91184">
            <w:pPr>
              <w:tabs>
                <w:tab w:val="left" w:pos="426"/>
                <w:tab w:val="left" w:pos="567"/>
              </w:tabs>
              <w:jc w:val="center"/>
              <w:rPr>
                <w:rFonts w:cs="Times New Roman"/>
                <w:sz w:val="24"/>
                <w:szCs w:val="24"/>
              </w:rPr>
            </w:pPr>
          </w:p>
        </w:tc>
        <w:tc>
          <w:tcPr>
            <w:tcW w:w="4820" w:type="dxa"/>
            <w:shd w:val="clear" w:color="auto" w:fill="auto"/>
            <w:vAlign w:val="bottom"/>
          </w:tcPr>
          <w:p w:rsidR="001F641C" w:rsidRPr="00CF2D9E" w:rsidRDefault="001F641C" w:rsidP="00E91184">
            <w:pPr>
              <w:tabs>
                <w:tab w:val="left" w:pos="426"/>
                <w:tab w:val="left" w:pos="567"/>
              </w:tabs>
              <w:rPr>
                <w:rFonts w:cs="Times New Roman"/>
                <w:b/>
                <w:sz w:val="24"/>
                <w:szCs w:val="24"/>
              </w:rPr>
            </w:pPr>
            <w:r w:rsidRPr="00CF2D9E">
              <w:rPr>
                <w:rFonts w:cs="Times New Roman"/>
                <w:sz w:val="24"/>
                <w:szCs w:val="24"/>
              </w:rPr>
              <w:t>_____________ / _________________</w:t>
            </w:r>
          </w:p>
        </w:tc>
      </w:tr>
    </w:tbl>
    <w:p w:rsidR="001F641C" w:rsidRPr="00CF2D9E" w:rsidRDefault="001F641C"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suppressAutoHyphens/>
        <w:ind w:left="6237"/>
        <w:rPr>
          <w:rFonts w:cs="Times New Roman"/>
          <w:sz w:val="24"/>
          <w:szCs w:val="24"/>
        </w:rPr>
      </w:pPr>
    </w:p>
    <w:p w:rsidR="000F3744" w:rsidRPr="00CF2D9E" w:rsidRDefault="000F3744" w:rsidP="00E91184">
      <w:pPr>
        <w:tabs>
          <w:tab w:val="left" w:pos="567"/>
          <w:tab w:val="left" w:pos="7230"/>
        </w:tabs>
        <w:jc w:val="right"/>
        <w:rPr>
          <w:rFonts w:cs="Times New Roman"/>
          <w:sz w:val="24"/>
          <w:szCs w:val="24"/>
        </w:rPr>
      </w:pPr>
    </w:p>
    <w:p w:rsidR="00FB2BD5" w:rsidRPr="00CF2D9E" w:rsidRDefault="00FB2BD5" w:rsidP="00E91184">
      <w:pPr>
        <w:tabs>
          <w:tab w:val="left" w:pos="567"/>
          <w:tab w:val="left" w:pos="7230"/>
        </w:tabs>
        <w:jc w:val="right"/>
        <w:rPr>
          <w:rFonts w:cs="Times New Roman"/>
          <w:sz w:val="24"/>
          <w:szCs w:val="24"/>
        </w:rPr>
      </w:pPr>
    </w:p>
    <w:p w:rsidR="00FB2BD5" w:rsidRPr="00CF2D9E" w:rsidRDefault="00FB2BD5" w:rsidP="00E91184">
      <w:pPr>
        <w:tabs>
          <w:tab w:val="left" w:pos="567"/>
          <w:tab w:val="left" w:pos="7230"/>
        </w:tabs>
        <w:jc w:val="right"/>
        <w:rPr>
          <w:rFonts w:cs="Times New Roman"/>
          <w:sz w:val="24"/>
          <w:szCs w:val="24"/>
        </w:rPr>
      </w:pPr>
    </w:p>
    <w:p w:rsidR="00FB2BD5" w:rsidRPr="00CF2D9E" w:rsidRDefault="00FB2BD5" w:rsidP="00E91184">
      <w:pPr>
        <w:tabs>
          <w:tab w:val="left" w:pos="567"/>
          <w:tab w:val="left" w:pos="7230"/>
        </w:tabs>
        <w:jc w:val="right"/>
        <w:rPr>
          <w:rFonts w:cs="Times New Roman"/>
          <w:sz w:val="24"/>
          <w:szCs w:val="24"/>
        </w:rPr>
      </w:pPr>
    </w:p>
    <w:p w:rsidR="00FB2BD5" w:rsidRPr="00CF2D9E" w:rsidRDefault="00FB2BD5" w:rsidP="00E91184">
      <w:pPr>
        <w:tabs>
          <w:tab w:val="left" w:pos="567"/>
          <w:tab w:val="left" w:pos="7230"/>
        </w:tabs>
        <w:jc w:val="right"/>
        <w:rPr>
          <w:rFonts w:cs="Times New Roman"/>
          <w:sz w:val="24"/>
          <w:szCs w:val="24"/>
        </w:rPr>
      </w:pPr>
    </w:p>
    <w:p w:rsidR="00946067" w:rsidRPr="00CF2D9E" w:rsidRDefault="00946067" w:rsidP="00E91184">
      <w:pPr>
        <w:tabs>
          <w:tab w:val="left" w:pos="567"/>
          <w:tab w:val="left" w:pos="7230"/>
        </w:tabs>
        <w:jc w:val="right"/>
        <w:rPr>
          <w:rFonts w:cs="Times New Roman"/>
          <w:sz w:val="24"/>
          <w:szCs w:val="24"/>
        </w:rPr>
      </w:pPr>
    </w:p>
    <w:p w:rsidR="00946067" w:rsidRPr="00CF2D9E" w:rsidRDefault="00946067" w:rsidP="00E91184">
      <w:pPr>
        <w:tabs>
          <w:tab w:val="left" w:pos="567"/>
          <w:tab w:val="left" w:pos="7230"/>
        </w:tabs>
        <w:jc w:val="right"/>
        <w:rPr>
          <w:rFonts w:cs="Times New Roman"/>
          <w:sz w:val="24"/>
          <w:szCs w:val="24"/>
        </w:rPr>
      </w:pPr>
    </w:p>
    <w:p w:rsidR="00946067" w:rsidRPr="00CF2D9E" w:rsidRDefault="00946067" w:rsidP="00E91184">
      <w:pPr>
        <w:tabs>
          <w:tab w:val="left" w:pos="567"/>
          <w:tab w:val="left" w:pos="7230"/>
        </w:tabs>
        <w:jc w:val="right"/>
        <w:rPr>
          <w:rFonts w:cs="Times New Roman"/>
          <w:sz w:val="24"/>
          <w:szCs w:val="24"/>
        </w:rPr>
      </w:pPr>
    </w:p>
    <w:p w:rsidR="00946067" w:rsidRPr="00CF2D9E" w:rsidRDefault="00946067" w:rsidP="00E91184">
      <w:pPr>
        <w:tabs>
          <w:tab w:val="left" w:pos="567"/>
          <w:tab w:val="left" w:pos="7230"/>
        </w:tabs>
        <w:jc w:val="right"/>
        <w:rPr>
          <w:rFonts w:cs="Times New Roman"/>
          <w:sz w:val="24"/>
          <w:szCs w:val="24"/>
        </w:rPr>
      </w:pPr>
    </w:p>
    <w:p w:rsidR="00FB2BD5" w:rsidRDefault="00FB2BD5" w:rsidP="00E91184">
      <w:pPr>
        <w:tabs>
          <w:tab w:val="left" w:pos="567"/>
          <w:tab w:val="left" w:pos="7230"/>
        </w:tabs>
        <w:jc w:val="right"/>
        <w:rPr>
          <w:rFonts w:cs="Times New Roman"/>
          <w:sz w:val="24"/>
          <w:szCs w:val="24"/>
        </w:rPr>
      </w:pPr>
    </w:p>
    <w:p w:rsidR="00F91184" w:rsidRPr="00CF2D9E" w:rsidRDefault="00F91184" w:rsidP="00E91184">
      <w:pPr>
        <w:tabs>
          <w:tab w:val="left" w:pos="567"/>
          <w:tab w:val="left" w:pos="7230"/>
        </w:tabs>
        <w:jc w:val="right"/>
        <w:rPr>
          <w:rFonts w:cs="Times New Roman"/>
          <w:sz w:val="24"/>
          <w:szCs w:val="24"/>
        </w:rPr>
      </w:pPr>
    </w:p>
    <w:p w:rsidR="00FB2BD5" w:rsidRPr="00CF2D9E" w:rsidRDefault="00FB2BD5" w:rsidP="00E91184">
      <w:pPr>
        <w:tabs>
          <w:tab w:val="left" w:pos="567"/>
          <w:tab w:val="left" w:pos="7230"/>
        </w:tabs>
        <w:jc w:val="right"/>
        <w:rPr>
          <w:rFonts w:cs="Times New Roman"/>
          <w:sz w:val="24"/>
          <w:szCs w:val="24"/>
        </w:rPr>
      </w:pPr>
    </w:p>
    <w:p w:rsidR="00206A51" w:rsidRPr="00CF2D9E" w:rsidRDefault="00206A51" w:rsidP="00E91184">
      <w:pPr>
        <w:tabs>
          <w:tab w:val="left" w:pos="567"/>
          <w:tab w:val="left" w:pos="7230"/>
        </w:tabs>
        <w:ind w:firstLine="709"/>
        <w:jc w:val="right"/>
        <w:rPr>
          <w:rFonts w:cs="Times New Roman"/>
          <w:sz w:val="24"/>
          <w:szCs w:val="24"/>
        </w:rPr>
      </w:pPr>
    </w:p>
    <w:p w:rsidR="001E0806" w:rsidRPr="00CF2D9E" w:rsidRDefault="001E0806" w:rsidP="00946067">
      <w:pPr>
        <w:ind w:left="5670"/>
        <w:rPr>
          <w:rFonts w:cs="Times New Roman"/>
          <w:sz w:val="24"/>
          <w:szCs w:val="24"/>
        </w:rPr>
      </w:pPr>
    </w:p>
    <w:p w:rsidR="00946067" w:rsidRPr="00CF2D9E" w:rsidRDefault="00946067" w:rsidP="00946067">
      <w:pPr>
        <w:ind w:left="5670"/>
        <w:rPr>
          <w:rFonts w:cs="Times New Roman"/>
          <w:sz w:val="24"/>
          <w:szCs w:val="24"/>
        </w:rPr>
      </w:pPr>
      <w:r w:rsidRPr="00CF2D9E">
        <w:rPr>
          <w:rFonts w:cs="Times New Roman"/>
          <w:sz w:val="24"/>
          <w:szCs w:val="24"/>
        </w:rPr>
        <w:t xml:space="preserve">Приложение </w:t>
      </w:r>
      <w:r w:rsidR="00732009" w:rsidRPr="00CF2D9E">
        <w:rPr>
          <w:rFonts w:cs="Times New Roman"/>
          <w:sz w:val="24"/>
          <w:szCs w:val="24"/>
        </w:rPr>
        <w:t>6</w:t>
      </w:r>
    </w:p>
    <w:p w:rsidR="00946067" w:rsidRPr="00CF2D9E" w:rsidRDefault="00946067" w:rsidP="00946067">
      <w:pPr>
        <w:ind w:left="5670"/>
        <w:rPr>
          <w:rFonts w:cs="Times New Roman"/>
          <w:sz w:val="24"/>
          <w:szCs w:val="24"/>
        </w:rPr>
      </w:pPr>
      <w:r w:rsidRPr="00CF2D9E">
        <w:rPr>
          <w:rFonts w:cs="Times New Roman"/>
          <w:sz w:val="24"/>
          <w:szCs w:val="24"/>
        </w:rPr>
        <w:t>к договору поставки</w:t>
      </w:r>
    </w:p>
    <w:p w:rsidR="00946067" w:rsidRPr="00CF2D9E" w:rsidRDefault="00946067" w:rsidP="00946067">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206A51" w:rsidRPr="00CF2D9E" w:rsidRDefault="00206A51" w:rsidP="00E91184">
      <w:pPr>
        <w:suppressAutoHyphens/>
        <w:ind w:left="6237"/>
        <w:rPr>
          <w:rFonts w:cs="Times New Roman"/>
          <w:sz w:val="24"/>
          <w:szCs w:val="24"/>
        </w:rPr>
      </w:pPr>
    </w:p>
    <w:p w:rsidR="00FB2BD5" w:rsidRPr="00CF2D9E" w:rsidRDefault="00FB2BD5" w:rsidP="00E91184">
      <w:pPr>
        <w:ind w:firstLine="709"/>
        <w:jc w:val="center"/>
        <w:rPr>
          <w:rFonts w:cs="Times New Roman"/>
          <w:b/>
          <w:sz w:val="24"/>
          <w:szCs w:val="24"/>
        </w:rPr>
      </w:pPr>
      <w:r w:rsidRPr="00CF2D9E">
        <w:rPr>
          <w:rFonts w:cs="Times New Roman"/>
          <w:b/>
          <w:sz w:val="24"/>
          <w:szCs w:val="24"/>
        </w:rPr>
        <w:t>Общие требования к проведению работ.</w:t>
      </w:r>
    </w:p>
    <w:p w:rsidR="00FB2BD5" w:rsidRPr="00CF2D9E" w:rsidRDefault="00FB2BD5" w:rsidP="00E91184">
      <w:pPr>
        <w:ind w:firstLine="709"/>
        <w:rPr>
          <w:rFonts w:cs="Times New Roman"/>
          <w:b/>
          <w:sz w:val="24"/>
          <w:szCs w:val="24"/>
        </w:rPr>
      </w:pP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 xml:space="preserve">Покупатель обязан обеспечить производство работ по резке, сортировке, погрузке-выгрузке, взвешиванию на площадке Грузоотправителя в соответствии со следующими нормативными документами: </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xml:space="preserve">- ГОСТ 12.3.003-80т «СБТ. Работы электросварочные. Требования безопасности». </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ПБПРВ-88 «Правила безопасности при производстве и продуктов разделения воздуха».</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РД153-34.0-3.288-00 «Типовая инструкция по охране труда для газосварщиков (газорезчиков)».</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ПОТ РМ-007-98 «Межотраслевые правила по охране труда при погрузо-разгрузочных работах и размещении грузов».</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Правила по охране труда при эксплуатации электроустановок (утверждённые приказом Министерства труда и социальной защиты РФ от 24.07.2013г. № 328н).</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xml:space="preserve">- </w:t>
      </w:r>
      <w:r w:rsidRPr="00CF2D9E">
        <w:rPr>
          <w:rFonts w:ascii="Times New Roman" w:hAnsi="Times New Roman"/>
          <w:snapToGrid w:val="0"/>
          <w:sz w:val="24"/>
          <w:szCs w:val="24"/>
        </w:rPr>
        <w:t xml:space="preserve">СО 34.03.201-97 (РД 34.03.201-97) </w:t>
      </w:r>
      <w:r w:rsidRPr="00CF2D9E">
        <w:rPr>
          <w:rFonts w:ascii="Times New Roman" w:hAnsi="Times New Roman"/>
          <w:sz w:val="24"/>
          <w:szCs w:val="24"/>
        </w:rPr>
        <w:t>Правила</w:t>
      </w:r>
      <w:r w:rsidRPr="00CF2D9E">
        <w:rPr>
          <w:rFonts w:ascii="Times New Roman" w:hAnsi="Times New Roman"/>
          <w:snapToGrid w:val="0"/>
          <w:sz w:val="24"/>
          <w:szCs w:val="24"/>
        </w:rPr>
        <w:t xml:space="preserve"> техники безопасности при эксплуатации тепломеханического оборудования электростанций и тепловых сетей.</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Правила противопожарного режима в Российской Федерации 2012 года.</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xml:space="preserve">- </w:t>
      </w:r>
      <w:r w:rsidRPr="00CF2D9E">
        <w:rPr>
          <w:rFonts w:ascii="Times New Roman" w:hAnsi="Times New Roman"/>
          <w:snapToGrid w:val="0"/>
          <w:sz w:val="24"/>
          <w:szCs w:val="24"/>
        </w:rPr>
        <w:t xml:space="preserve">СО 34.03.301-00 (РД 153-34.0-03.301-00) </w:t>
      </w:r>
      <w:r w:rsidRPr="00CF2D9E">
        <w:rPr>
          <w:rFonts w:ascii="Times New Roman" w:hAnsi="Times New Roman"/>
          <w:sz w:val="24"/>
          <w:szCs w:val="24"/>
        </w:rPr>
        <w:t>Правила</w:t>
      </w:r>
      <w:r w:rsidRPr="00CF2D9E">
        <w:rPr>
          <w:rFonts w:ascii="Times New Roman" w:hAnsi="Times New Roman"/>
          <w:snapToGrid w:val="0"/>
          <w:sz w:val="24"/>
          <w:szCs w:val="24"/>
        </w:rPr>
        <w:t xml:space="preserve"> пожарной безопасности для энергетических предприятий.</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xml:space="preserve">- Инструкция по организации и производству работ повышенной опасности, </w:t>
      </w:r>
      <w:r w:rsidRPr="00CF2D9E">
        <w:rPr>
          <w:rFonts w:ascii="Times New Roman" w:hAnsi="Times New Roman"/>
          <w:snapToGrid w:val="0"/>
          <w:sz w:val="24"/>
          <w:szCs w:val="24"/>
        </w:rPr>
        <w:t>СО 34.03.284-96 (</w:t>
      </w:r>
      <w:r w:rsidRPr="00CF2D9E">
        <w:rPr>
          <w:rFonts w:ascii="Times New Roman" w:hAnsi="Times New Roman"/>
          <w:sz w:val="24"/>
          <w:szCs w:val="24"/>
        </w:rPr>
        <w:t>РД 34.03.284-96).</w:t>
      </w:r>
    </w:p>
    <w:p w:rsidR="00FB2BD5" w:rsidRPr="00CF2D9E" w:rsidRDefault="00FB2BD5" w:rsidP="00E91184">
      <w:pPr>
        <w:pStyle w:val="a1"/>
        <w:numPr>
          <w:ilvl w:val="0"/>
          <w:numId w:val="0"/>
        </w:numPr>
        <w:tabs>
          <w:tab w:val="left" w:pos="1134"/>
        </w:tabs>
        <w:snapToGrid w:val="0"/>
        <w:ind w:firstLine="709"/>
        <w:rPr>
          <w:rStyle w:val="af2"/>
          <w:sz w:val="24"/>
          <w:szCs w:val="24"/>
        </w:rPr>
      </w:pPr>
      <w:r w:rsidRPr="00CF2D9E">
        <w:rPr>
          <w:rFonts w:ascii="Times New Roman" w:hAnsi="Times New Roman"/>
          <w:sz w:val="24"/>
          <w:szCs w:val="24"/>
        </w:rPr>
        <w:t>- Правила</w:t>
      </w:r>
      <w:r w:rsidRPr="00CF2D9E">
        <w:rPr>
          <w:rStyle w:val="af2"/>
          <w:sz w:val="24"/>
          <w:szCs w:val="24"/>
        </w:rPr>
        <w:t xml:space="preserve"> безопасности при работе с инструментом и приспособлениями (СО 153- 34.03.204).</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Правила устройства и безопасной эксплуатации грузоподъемных кранов (ПБ-10- 382- 00).</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Инструкция</w:t>
      </w:r>
      <w:r w:rsidRPr="00CF2D9E">
        <w:rPr>
          <w:rFonts w:ascii="Times New Roman" w:hAnsi="Times New Roman"/>
          <w:snapToGrid w:val="0"/>
          <w:sz w:val="24"/>
          <w:szCs w:val="24"/>
        </w:rPr>
        <w:t xml:space="preserve"> о мерах пожарной безопасности при прове</w:t>
      </w:r>
      <w:r w:rsidRPr="00CF2D9E">
        <w:rPr>
          <w:rFonts w:ascii="Times New Roman" w:hAnsi="Times New Roman"/>
          <w:snapToGrid w:val="0"/>
          <w:sz w:val="24"/>
          <w:szCs w:val="24"/>
        </w:rPr>
        <w:softHyphen/>
        <w:t>дении огневых работ на энергетических предприятиях (СО 153 -34.03.305-2003).</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Типовая</w:t>
      </w:r>
      <w:r w:rsidRPr="00CF2D9E">
        <w:rPr>
          <w:rFonts w:ascii="Times New Roman" w:hAnsi="Times New Roman"/>
          <w:snapToGrid w:val="0"/>
          <w:sz w:val="24"/>
          <w:szCs w:val="24"/>
        </w:rPr>
        <w:t xml:space="preserve"> инструкция по охране труда для электросварщиков (СО 34.03.231-00).</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Типовая</w:t>
      </w:r>
      <w:r w:rsidRPr="00CF2D9E">
        <w:rPr>
          <w:rFonts w:ascii="Times New Roman" w:hAnsi="Times New Roman"/>
          <w:snapToGrid w:val="0"/>
          <w:sz w:val="24"/>
          <w:szCs w:val="24"/>
        </w:rPr>
        <w:t xml:space="preserve"> инструкция по охране труда при га</w:t>
      </w:r>
      <w:r w:rsidRPr="00CF2D9E">
        <w:rPr>
          <w:rFonts w:ascii="Times New Roman" w:hAnsi="Times New Roman"/>
          <w:snapToGrid w:val="0"/>
          <w:sz w:val="24"/>
          <w:szCs w:val="24"/>
        </w:rPr>
        <w:softHyphen/>
        <w:t>зопламенных работах (газосварщиков и газорезчиков) (СО 34.03.288-00).</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Инструкции</w:t>
      </w:r>
      <w:r w:rsidRPr="00CF2D9E">
        <w:rPr>
          <w:rFonts w:ascii="Times New Roman" w:hAnsi="Times New Roman"/>
          <w:snapToGrid w:val="0"/>
          <w:sz w:val="24"/>
          <w:szCs w:val="24"/>
        </w:rPr>
        <w:t xml:space="preserve"> по оказанию первой помощи при несчастных случаях на производстве (</w:t>
      </w:r>
      <w:r w:rsidRPr="00CF2D9E">
        <w:rPr>
          <w:rFonts w:ascii="Times New Roman" w:hAnsi="Times New Roman"/>
          <w:bCs/>
          <w:snapToGrid w:val="0"/>
          <w:sz w:val="24"/>
          <w:szCs w:val="24"/>
        </w:rPr>
        <w:t>СО 34.03.702-99).</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xml:space="preserve">- Межотраслевые правила по охране труда при работе на высоте, </w:t>
      </w:r>
      <w:r w:rsidRPr="00CF2D9E">
        <w:rPr>
          <w:rFonts w:ascii="Times New Roman" w:hAnsi="Times New Roman"/>
          <w:snapToGrid w:val="0"/>
          <w:sz w:val="24"/>
          <w:szCs w:val="24"/>
        </w:rPr>
        <w:t>ПОТ</w:t>
      </w:r>
      <w:r w:rsidRPr="00CF2D9E">
        <w:rPr>
          <w:rFonts w:ascii="Times New Roman" w:hAnsi="Times New Roman"/>
          <w:sz w:val="24"/>
          <w:szCs w:val="24"/>
        </w:rPr>
        <w:t xml:space="preserve"> РМ-012-2000.</w:t>
      </w:r>
    </w:p>
    <w:p w:rsidR="00FB2BD5" w:rsidRPr="00CF2D9E" w:rsidRDefault="00FB2BD5" w:rsidP="00E91184">
      <w:pPr>
        <w:pStyle w:val="a1"/>
        <w:numPr>
          <w:ilvl w:val="0"/>
          <w:numId w:val="0"/>
        </w:numPr>
        <w:tabs>
          <w:tab w:val="left" w:pos="1134"/>
        </w:tabs>
        <w:snapToGrid w:val="0"/>
        <w:ind w:firstLine="709"/>
        <w:rPr>
          <w:rFonts w:ascii="Times New Roman" w:hAnsi="Times New Roman"/>
          <w:b/>
          <w:sz w:val="24"/>
          <w:szCs w:val="24"/>
        </w:rPr>
      </w:pPr>
      <w:r w:rsidRPr="00CF2D9E">
        <w:rPr>
          <w:rFonts w:ascii="Times New Roman" w:hAnsi="Times New Roman"/>
          <w:sz w:val="24"/>
          <w:szCs w:val="24"/>
        </w:rPr>
        <w:t xml:space="preserve">- </w:t>
      </w:r>
      <w:r w:rsidRPr="00CF2D9E">
        <w:rPr>
          <w:rFonts w:ascii="Times New Roman" w:hAnsi="Times New Roman"/>
          <w:spacing w:val="-3"/>
          <w:sz w:val="24"/>
          <w:szCs w:val="24"/>
        </w:rPr>
        <w:t xml:space="preserve">Закон РФ «Об охране окружающей среды». </w:t>
      </w:r>
    </w:p>
    <w:p w:rsidR="00FB2BD5" w:rsidRPr="00CF2D9E" w:rsidRDefault="00FB2BD5" w:rsidP="00E91184">
      <w:pPr>
        <w:pStyle w:val="a1"/>
        <w:numPr>
          <w:ilvl w:val="0"/>
          <w:numId w:val="0"/>
        </w:numPr>
        <w:tabs>
          <w:tab w:val="left" w:pos="1134"/>
        </w:tabs>
        <w:snapToGrid w:val="0"/>
        <w:ind w:firstLine="709"/>
        <w:rPr>
          <w:rFonts w:ascii="Times New Roman" w:hAnsi="Times New Roman"/>
          <w:color w:val="0070C0"/>
          <w:sz w:val="24"/>
          <w:szCs w:val="24"/>
        </w:rPr>
      </w:pPr>
      <w:r w:rsidRPr="00CF2D9E">
        <w:rPr>
          <w:rFonts w:ascii="Times New Roman" w:hAnsi="Times New Roman"/>
          <w:sz w:val="24"/>
          <w:szCs w:val="24"/>
        </w:rPr>
        <w:t>- Закон</w:t>
      </w:r>
      <w:r w:rsidRPr="00CF2D9E">
        <w:rPr>
          <w:rFonts w:ascii="Times New Roman" w:hAnsi="Times New Roman"/>
          <w:spacing w:val="-3"/>
          <w:sz w:val="24"/>
          <w:szCs w:val="24"/>
        </w:rPr>
        <w:t xml:space="preserve"> РФ «Об отходах производства».</w:t>
      </w:r>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Правила безопасности труда при работе с инструментом и приспособлениями, приказ Министерства труда и социальной защиты Российской Федерации от 17 августа 2015 г. N 552</w:t>
      </w:r>
      <w:proofErr w:type="gramStart"/>
      <w:r w:rsidRPr="00CF2D9E">
        <w:rPr>
          <w:rFonts w:ascii="Times New Roman" w:hAnsi="Times New Roman"/>
          <w:sz w:val="24"/>
          <w:szCs w:val="24"/>
        </w:rPr>
        <w:t>н..</w:t>
      </w:r>
      <w:proofErr w:type="gramEnd"/>
    </w:p>
    <w:p w:rsidR="00FB2BD5" w:rsidRPr="00CF2D9E" w:rsidRDefault="00FB2BD5" w:rsidP="00E91184">
      <w:pPr>
        <w:pStyle w:val="a1"/>
        <w:numPr>
          <w:ilvl w:val="0"/>
          <w:numId w:val="0"/>
        </w:numPr>
        <w:tabs>
          <w:tab w:val="left" w:pos="1134"/>
        </w:tabs>
        <w:snapToGrid w:val="0"/>
        <w:ind w:firstLine="709"/>
        <w:rPr>
          <w:rFonts w:ascii="Times New Roman" w:hAnsi="Times New Roman"/>
          <w:sz w:val="24"/>
          <w:szCs w:val="24"/>
        </w:rPr>
      </w:pPr>
      <w:r w:rsidRPr="00CF2D9E">
        <w:rPr>
          <w:rFonts w:ascii="Times New Roman" w:hAnsi="Times New Roman"/>
          <w:sz w:val="24"/>
          <w:szCs w:val="24"/>
        </w:rPr>
        <w:t>- Правила по охране труда при погрузо-разгрузочных работах и размещении грузов, приказ Министерства труда и социальной защиты Российской Федерации от 17 сентября 2014 г. N 642</w:t>
      </w:r>
      <w:proofErr w:type="gramStart"/>
      <w:r w:rsidRPr="00CF2D9E">
        <w:rPr>
          <w:rFonts w:ascii="Times New Roman" w:hAnsi="Times New Roman"/>
          <w:sz w:val="24"/>
          <w:szCs w:val="24"/>
        </w:rPr>
        <w:t>н..</w:t>
      </w:r>
      <w:proofErr w:type="gramEnd"/>
    </w:p>
    <w:p w:rsidR="00FB2BD5" w:rsidRPr="00CF2D9E" w:rsidRDefault="00FB2BD5" w:rsidP="00E91184">
      <w:pPr>
        <w:pStyle w:val="a1"/>
        <w:numPr>
          <w:ilvl w:val="0"/>
          <w:numId w:val="0"/>
        </w:numPr>
        <w:tabs>
          <w:tab w:val="left" w:pos="1134"/>
        </w:tabs>
        <w:snapToGrid w:val="0"/>
        <w:ind w:firstLine="709"/>
        <w:rPr>
          <w:rFonts w:ascii="Times New Roman" w:hAnsi="Times New Roman"/>
          <w:color w:val="0070C0"/>
          <w:sz w:val="24"/>
          <w:szCs w:val="24"/>
        </w:rPr>
      </w:pPr>
      <w:r w:rsidRPr="00CF2D9E">
        <w:rPr>
          <w:rFonts w:ascii="Times New Roman" w:hAnsi="Times New Roman"/>
          <w:sz w:val="24"/>
          <w:szCs w:val="24"/>
        </w:rPr>
        <w:lastRenderedPageBreak/>
        <w:t>- Правила безопасности опасных производственных объектов, на которых используются подъёмные сооружения, приказ Федеральной службы по экологическому, технологическому и атомному надзору от 12 ноября 2013 г. N 533.</w:t>
      </w: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Работы по резке, сортировке, погрузке, погрузке-выгрузке, взвешиванию и вывозу лома и отходов черных и/или цветных металлов должны производиться аттестованным персоналом Покупателя.</w:t>
      </w: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Производство погрузо-разгрузочных, огневых работ на площадке Поставщика разрешается только при наличии оформленного акта-допуска (наряда-допуска) установленной формы в соответствии с действующей НТД.</w:t>
      </w: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Требования к персоналу Покупателя:</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xml:space="preserve">- все работники должны быть обучены и аттестованы по охране труда, пожарной и промышленной безопасности </w:t>
      </w:r>
      <w:proofErr w:type="spellStart"/>
      <w:r w:rsidRPr="00CF2D9E">
        <w:rPr>
          <w:rFonts w:cs="Times New Roman"/>
          <w:sz w:val="24"/>
          <w:szCs w:val="24"/>
        </w:rPr>
        <w:t>энергообъектов</w:t>
      </w:r>
      <w:proofErr w:type="spellEnd"/>
      <w:r w:rsidRPr="00CF2D9E">
        <w:rPr>
          <w:rFonts w:cs="Times New Roman"/>
          <w:sz w:val="24"/>
          <w:szCs w:val="24"/>
        </w:rPr>
        <w:t xml:space="preserve">; </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Руководители работ должны быть обучены и аттестованы в соответствии с Положением о порядке подготовки аттестации работников организаций, осуществляющих деятельность в области промышленной безопасности опасных производственных объектов;</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Работники, осуществляющие работы с применением электроинструмента должны иметь группу по электробезопасности, соответствующую Правилам по охране труда при эксплуатации электроустановок, утверждённых приказом Министерства труда и социальной защиты РФ от 24.07.2013г. № 328н.</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инженерно-технические работники (руководители работ) должны иметь опыт работы не менее 3-х лет и иметь право выдачи нарядов, распоряжений, быть производителем работ, руководителем работ.</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стропальщики и лица, ответственные за безопасное производство работ кранами и грузоподъёмными механизмами должны иметь действующие удостоверения на весь срок договора.</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при наличии у Покупателя работников – иностранных граждан, такие работники должны быть разрешения на работу в регионах нахождения структурных подразделений Поставщика, оформленные соответствующим образом.</w:t>
      </w:r>
    </w:p>
    <w:p w:rsidR="00FB2BD5" w:rsidRPr="00CF2D9E" w:rsidRDefault="00FB2BD5" w:rsidP="00E91184">
      <w:pPr>
        <w:tabs>
          <w:tab w:val="left" w:pos="993"/>
        </w:tabs>
        <w:suppressAutoHyphens/>
        <w:ind w:firstLine="709"/>
        <w:rPr>
          <w:rFonts w:cs="Times New Roman"/>
          <w:sz w:val="24"/>
          <w:szCs w:val="24"/>
        </w:rPr>
      </w:pPr>
      <w:r w:rsidRPr="00CF2D9E">
        <w:rPr>
          <w:rFonts w:cs="Times New Roman"/>
          <w:sz w:val="24"/>
          <w:szCs w:val="24"/>
        </w:rPr>
        <w:t>- Работники, осуществляющие работу с применением специализированного автомобиля, оснащенного краном-манипулятором с грейферным захватом, должны быть обучены и аттестованы по программе подготовки крановщиков (операторов).</w:t>
      </w: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 xml:space="preserve">Краны-манипуляторы, установленные на специализированное транспортное средство, грузоподъёмностью от 1т и выше, с грузовым моментом от 4 т*м и выше должны быть зарегистрированы в </w:t>
      </w:r>
      <w:proofErr w:type="spellStart"/>
      <w:r w:rsidRPr="00CF2D9E">
        <w:rPr>
          <w:rFonts w:cs="Times New Roman"/>
          <w:sz w:val="24"/>
          <w:szCs w:val="24"/>
        </w:rPr>
        <w:t>Ростехнадзоре</w:t>
      </w:r>
      <w:proofErr w:type="spellEnd"/>
      <w:r w:rsidRPr="00CF2D9E">
        <w:rPr>
          <w:rFonts w:cs="Times New Roman"/>
          <w:sz w:val="24"/>
          <w:szCs w:val="24"/>
        </w:rPr>
        <w:t>.</w:t>
      </w: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Поставщик не несет ответственность за сохранность материалов, оборудования и инструмента Покупателя.</w:t>
      </w:r>
    </w:p>
    <w:p w:rsidR="00FB2BD5" w:rsidRPr="00CF2D9E" w:rsidRDefault="00FB2BD5" w:rsidP="00E91184">
      <w:pPr>
        <w:pStyle w:val="af0"/>
        <w:numPr>
          <w:ilvl w:val="0"/>
          <w:numId w:val="6"/>
        </w:numPr>
        <w:tabs>
          <w:tab w:val="left" w:pos="993"/>
        </w:tabs>
        <w:ind w:left="0" w:firstLine="709"/>
        <w:rPr>
          <w:rFonts w:cs="Times New Roman"/>
          <w:sz w:val="24"/>
          <w:szCs w:val="24"/>
        </w:rPr>
      </w:pPr>
      <w:r w:rsidRPr="00CF2D9E">
        <w:rPr>
          <w:rFonts w:cs="Times New Roman"/>
          <w:sz w:val="24"/>
          <w:szCs w:val="24"/>
        </w:rPr>
        <w:t xml:space="preserve">Покупатель несет ответственность в случае нарушения требований к производству работ в соответствии с законодательством Российской Федерации.  </w:t>
      </w:r>
    </w:p>
    <w:p w:rsidR="00FB2BD5" w:rsidRPr="00CF2D9E" w:rsidRDefault="00FB2BD5" w:rsidP="00E91184">
      <w:pPr>
        <w:ind w:firstLine="709"/>
        <w:jc w:val="right"/>
        <w:rPr>
          <w:rFonts w:cs="Times New Roman"/>
          <w:sz w:val="24"/>
          <w:szCs w:val="24"/>
        </w:rPr>
      </w:pPr>
    </w:p>
    <w:tbl>
      <w:tblPr>
        <w:tblW w:w="0" w:type="auto"/>
        <w:tblLook w:val="04A0" w:firstRow="1" w:lastRow="0" w:firstColumn="1" w:lastColumn="0" w:noHBand="0" w:noVBand="1"/>
      </w:tblPr>
      <w:tblGrid>
        <w:gridCol w:w="4576"/>
        <w:gridCol w:w="531"/>
        <w:gridCol w:w="4814"/>
      </w:tblGrid>
      <w:tr w:rsidR="00FB2BD5" w:rsidRPr="00CF2D9E" w:rsidTr="00465333">
        <w:tc>
          <w:tcPr>
            <w:tcW w:w="4820" w:type="dxa"/>
            <w:shd w:val="clear" w:color="auto" w:fill="auto"/>
          </w:tcPr>
          <w:p w:rsidR="00FB2BD5" w:rsidRPr="00CF2D9E" w:rsidRDefault="00FB2BD5" w:rsidP="00E91184">
            <w:pPr>
              <w:tabs>
                <w:tab w:val="left" w:pos="426"/>
              </w:tabs>
              <w:ind w:firstLine="709"/>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FB2BD5" w:rsidRPr="00CF2D9E" w:rsidRDefault="00FB2BD5" w:rsidP="00E91184">
            <w:pPr>
              <w:tabs>
                <w:tab w:val="left" w:pos="426"/>
              </w:tabs>
              <w:ind w:firstLine="709"/>
              <w:rPr>
                <w:rFonts w:cs="Times New Roman"/>
                <w:b/>
                <w:sz w:val="24"/>
                <w:szCs w:val="24"/>
              </w:rPr>
            </w:pPr>
          </w:p>
        </w:tc>
        <w:tc>
          <w:tcPr>
            <w:tcW w:w="4820" w:type="dxa"/>
            <w:shd w:val="clear" w:color="auto" w:fill="auto"/>
          </w:tcPr>
          <w:p w:rsidR="00FB2BD5" w:rsidRPr="00CF2D9E" w:rsidRDefault="00FB2BD5" w:rsidP="00E91184">
            <w:pPr>
              <w:ind w:firstLine="709"/>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FB2BD5" w:rsidRPr="00CF2D9E" w:rsidTr="00465333">
        <w:trPr>
          <w:trHeight w:val="340"/>
        </w:trPr>
        <w:tc>
          <w:tcPr>
            <w:tcW w:w="4820" w:type="dxa"/>
            <w:shd w:val="clear" w:color="auto" w:fill="auto"/>
            <w:vAlign w:val="bottom"/>
          </w:tcPr>
          <w:p w:rsidR="00FB2BD5" w:rsidRPr="00CF2D9E" w:rsidRDefault="00FB2BD5" w:rsidP="00E91184">
            <w:pPr>
              <w:tabs>
                <w:tab w:val="left" w:pos="426"/>
              </w:tabs>
              <w:ind w:firstLine="709"/>
              <w:rPr>
                <w:rFonts w:cs="Times New Roman"/>
                <w:sz w:val="24"/>
                <w:szCs w:val="24"/>
              </w:rPr>
            </w:pPr>
            <w:r w:rsidRPr="00CF2D9E">
              <w:rPr>
                <w:rFonts w:cs="Times New Roman"/>
                <w:sz w:val="24"/>
                <w:szCs w:val="24"/>
              </w:rPr>
              <w:t xml:space="preserve">Заместитель генерального директора </w:t>
            </w:r>
          </w:p>
          <w:p w:rsidR="00FB2BD5" w:rsidRPr="00CF2D9E" w:rsidRDefault="00FB2BD5" w:rsidP="00E91184">
            <w:pPr>
              <w:tabs>
                <w:tab w:val="left" w:pos="426"/>
              </w:tabs>
              <w:ind w:firstLine="709"/>
              <w:rPr>
                <w:rFonts w:cs="Times New Roman"/>
                <w:sz w:val="24"/>
                <w:szCs w:val="24"/>
              </w:rPr>
            </w:pPr>
            <w:r w:rsidRPr="00CF2D9E">
              <w:rPr>
                <w:rFonts w:cs="Times New Roman"/>
                <w:sz w:val="24"/>
                <w:szCs w:val="24"/>
              </w:rPr>
              <w:t>ПАО «ТГК-1»</w:t>
            </w:r>
          </w:p>
        </w:tc>
        <w:tc>
          <w:tcPr>
            <w:tcW w:w="567" w:type="dxa"/>
            <w:shd w:val="clear" w:color="auto" w:fill="auto"/>
            <w:vAlign w:val="bottom"/>
          </w:tcPr>
          <w:p w:rsidR="00FB2BD5" w:rsidRPr="00CF2D9E" w:rsidRDefault="00FB2BD5" w:rsidP="00E91184">
            <w:pPr>
              <w:tabs>
                <w:tab w:val="left" w:pos="426"/>
              </w:tabs>
              <w:ind w:firstLine="709"/>
              <w:jc w:val="center"/>
              <w:rPr>
                <w:rFonts w:cs="Times New Roman"/>
                <w:sz w:val="24"/>
                <w:szCs w:val="24"/>
              </w:rPr>
            </w:pPr>
          </w:p>
        </w:tc>
        <w:tc>
          <w:tcPr>
            <w:tcW w:w="4820" w:type="dxa"/>
            <w:shd w:val="clear" w:color="auto" w:fill="auto"/>
            <w:vAlign w:val="bottom"/>
          </w:tcPr>
          <w:p w:rsidR="00FB2BD5" w:rsidRPr="00CF2D9E" w:rsidRDefault="00FB2BD5" w:rsidP="00E91184">
            <w:pPr>
              <w:ind w:firstLine="709"/>
              <w:rPr>
                <w:rFonts w:cs="Times New Roman"/>
                <w:sz w:val="24"/>
                <w:szCs w:val="24"/>
              </w:rPr>
            </w:pPr>
            <w:r w:rsidRPr="00CF2D9E">
              <w:rPr>
                <w:rFonts w:cs="Times New Roman"/>
                <w:sz w:val="24"/>
                <w:szCs w:val="24"/>
              </w:rPr>
              <w:t>________________________________</w:t>
            </w:r>
          </w:p>
        </w:tc>
      </w:tr>
      <w:tr w:rsidR="00FB2BD5" w:rsidRPr="00CF2D9E" w:rsidTr="00465333">
        <w:trPr>
          <w:trHeight w:val="567"/>
        </w:trPr>
        <w:tc>
          <w:tcPr>
            <w:tcW w:w="4820" w:type="dxa"/>
            <w:shd w:val="clear" w:color="auto" w:fill="auto"/>
            <w:vAlign w:val="bottom"/>
          </w:tcPr>
          <w:p w:rsidR="00FB2BD5" w:rsidRPr="00CF2D9E" w:rsidRDefault="00FB2BD5" w:rsidP="00E91184">
            <w:pPr>
              <w:tabs>
                <w:tab w:val="left" w:pos="426"/>
              </w:tabs>
              <w:ind w:firstLine="709"/>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FB2BD5" w:rsidRPr="00CF2D9E" w:rsidRDefault="00FB2BD5" w:rsidP="00E91184">
            <w:pPr>
              <w:tabs>
                <w:tab w:val="left" w:pos="426"/>
              </w:tabs>
              <w:ind w:firstLine="709"/>
              <w:jc w:val="center"/>
              <w:rPr>
                <w:rFonts w:cs="Times New Roman"/>
                <w:sz w:val="24"/>
                <w:szCs w:val="24"/>
              </w:rPr>
            </w:pPr>
          </w:p>
        </w:tc>
        <w:tc>
          <w:tcPr>
            <w:tcW w:w="4820" w:type="dxa"/>
            <w:shd w:val="clear" w:color="auto" w:fill="auto"/>
            <w:vAlign w:val="bottom"/>
          </w:tcPr>
          <w:p w:rsidR="00FB2BD5" w:rsidRPr="00CF2D9E" w:rsidRDefault="00FB2BD5" w:rsidP="00E91184">
            <w:pPr>
              <w:tabs>
                <w:tab w:val="left" w:pos="426"/>
              </w:tabs>
              <w:ind w:firstLine="709"/>
              <w:rPr>
                <w:rFonts w:cs="Times New Roman"/>
                <w:b/>
                <w:sz w:val="24"/>
                <w:szCs w:val="24"/>
              </w:rPr>
            </w:pPr>
            <w:r w:rsidRPr="00CF2D9E">
              <w:rPr>
                <w:rFonts w:cs="Times New Roman"/>
                <w:sz w:val="24"/>
                <w:szCs w:val="24"/>
              </w:rPr>
              <w:t>_____________ / _________________</w:t>
            </w:r>
          </w:p>
        </w:tc>
      </w:tr>
    </w:tbl>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FB2BD5" w:rsidRPr="00CF2D9E" w:rsidRDefault="00FB2BD5" w:rsidP="00E91184">
      <w:pPr>
        <w:tabs>
          <w:tab w:val="left" w:pos="567"/>
          <w:tab w:val="left" w:pos="7230"/>
        </w:tabs>
        <w:ind w:firstLine="709"/>
        <w:jc w:val="right"/>
        <w:rPr>
          <w:rFonts w:cs="Times New Roman"/>
          <w:sz w:val="24"/>
          <w:szCs w:val="24"/>
        </w:rPr>
      </w:pPr>
    </w:p>
    <w:p w:rsidR="001E0806" w:rsidRPr="00CF2D9E" w:rsidRDefault="001E0806" w:rsidP="005F5280">
      <w:pPr>
        <w:ind w:left="5670"/>
        <w:rPr>
          <w:rFonts w:cs="Times New Roman"/>
          <w:sz w:val="24"/>
          <w:szCs w:val="24"/>
        </w:rPr>
      </w:pPr>
    </w:p>
    <w:p w:rsidR="001E0806" w:rsidRPr="00CF2D9E" w:rsidRDefault="001E0806" w:rsidP="005F5280">
      <w:pPr>
        <w:ind w:left="5670"/>
        <w:rPr>
          <w:rFonts w:cs="Times New Roman"/>
          <w:sz w:val="24"/>
          <w:szCs w:val="24"/>
        </w:rPr>
      </w:pPr>
    </w:p>
    <w:p w:rsidR="001E0806" w:rsidRPr="00CF2D9E" w:rsidRDefault="001E0806" w:rsidP="005F5280">
      <w:pPr>
        <w:ind w:left="5670"/>
        <w:rPr>
          <w:rFonts w:cs="Times New Roman"/>
          <w:sz w:val="24"/>
          <w:szCs w:val="24"/>
        </w:rPr>
      </w:pPr>
    </w:p>
    <w:p w:rsidR="005F5280" w:rsidRPr="00CF2D9E" w:rsidRDefault="005F5280" w:rsidP="005F5280">
      <w:pPr>
        <w:ind w:left="5670"/>
        <w:rPr>
          <w:rFonts w:cs="Times New Roman"/>
          <w:sz w:val="24"/>
          <w:szCs w:val="24"/>
        </w:rPr>
      </w:pPr>
      <w:r w:rsidRPr="00CF2D9E">
        <w:rPr>
          <w:rFonts w:cs="Times New Roman"/>
          <w:sz w:val="24"/>
          <w:szCs w:val="24"/>
        </w:rPr>
        <w:t xml:space="preserve">Приложение </w:t>
      </w:r>
      <w:r w:rsidR="00732009" w:rsidRPr="00CF2D9E">
        <w:rPr>
          <w:rFonts w:cs="Times New Roman"/>
          <w:sz w:val="24"/>
          <w:szCs w:val="24"/>
        </w:rPr>
        <w:t>7</w:t>
      </w:r>
    </w:p>
    <w:p w:rsidR="005F5280" w:rsidRPr="00CF2D9E" w:rsidRDefault="005F5280" w:rsidP="005F5280">
      <w:pPr>
        <w:ind w:left="5670"/>
        <w:rPr>
          <w:rFonts w:cs="Times New Roman"/>
          <w:sz w:val="24"/>
          <w:szCs w:val="24"/>
        </w:rPr>
      </w:pPr>
      <w:r w:rsidRPr="00CF2D9E">
        <w:rPr>
          <w:rFonts w:cs="Times New Roman"/>
          <w:sz w:val="24"/>
          <w:szCs w:val="24"/>
        </w:rPr>
        <w:t>к договору поставки</w:t>
      </w:r>
    </w:p>
    <w:p w:rsidR="005F5280" w:rsidRPr="00CF2D9E" w:rsidRDefault="005F5280" w:rsidP="005F5280">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206A51" w:rsidRPr="00CF2D9E" w:rsidRDefault="00206A51" w:rsidP="00E91184">
      <w:pPr>
        <w:suppressAutoHyphens/>
        <w:ind w:left="6237"/>
        <w:rPr>
          <w:rFonts w:cs="Times New Roman"/>
          <w:sz w:val="24"/>
          <w:szCs w:val="24"/>
        </w:rPr>
      </w:pPr>
    </w:p>
    <w:p w:rsidR="00FB2BD5" w:rsidRPr="00CF2D9E" w:rsidRDefault="00FB2BD5" w:rsidP="00E91184">
      <w:pPr>
        <w:jc w:val="center"/>
        <w:rPr>
          <w:rFonts w:eastAsia="Calibri" w:cs="Times New Roman"/>
          <w:b/>
          <w:sz w:val="24"/>
          <w:szCs w:val="24"/>
        </w:rPr>
      </w:pPr>
      <w:r w:rsidRPr="00CF2D9E">
        <w:rPr>
          <w:rFonts w:eastAsia="Calibri" w:cs="Times New Roman"/>
          <w:b/>
          <w:sz w:val="24"/>
          <w:szCs w:val="24"/>
        </w:rPr>
        <w:t>Заверения сторон</w:t>
      </w:r>
    </w:p>
    <w:p w:rsidR="00FB2BD5" w:rsidRPr="00CF2D9E" w:rsidRDefault="00FB2BD5" w:rsidP="00732009">
      <w:pPr>
        <w:jc w:val="center"/>
        <w:rPr>
          <w:rFonts w:eastAsia="Calibri" w:cs="Times New Roman"/>
          <w:b/>
          <w:sz w:val="24"/>
          <w:szCs w:val="24"/>
        </w:rPr>
      </w:pPr>
    </w:p>
    <w:p w:rsidR="00BB727D" w:rsidRPr="00CF2D9E" w:rsidRDefault="00BB727D" w:rsidP="00732009">
      <w:pPr>
        <w:rPr>
          <w:rFonts w:eastAsia="Calibri"/>
          <w:sz w:val="24"/>
          <w:szCs w:val="24"/>
        </w:rPr>
      </w:pPr>
      <w:r w:rsidRPr="00CF2D9E">
        <w:rPr>
          <w:rFonts w:eastAsia="Calibri"/>
          <w:sz w:val="22"/>
        </w:rPr>
        <w:t>1</w:t>
      </w:r>
      <w:r w:rsidRPr="00CF2D9E">
        <w:rPr>
          <w:rFonts w:eastAsia="Calibri"/>
          <w:sz w:val="24"/>
          <w:szCs w:val="24"/>
        </w:rPr>
        <w:t xml:space="preserve">. В соответствии со ст. 431.2 Гражданского кодекса Российской Федерации, Стороны (совместно именуемые – «Стороны», </w:t>
      </w:r>
      <w:proofErr w:type="gramStart"/>
      <w:r w:rsidRPr="00CF2D9E">
        <w:rPr>
          <w:rFonts w:eastAsia="Calibri"/>
          <w:sz w:val="24"/>
          <w:szCs w:val="24"/>
        </w:rPr>
        <w:t>по отдельности</w:t>
      </w:r>
      <w:proofErr w:type="gramEnd"/>
      <w:r w:rsidRPr="00CF2D9E">
        <w:rPr>
          <w:rFonts w:eastAsia="Calibri"/>
          <w:sz w:val="24"/>
          <w:szCs w:val="24"/>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BB727D" w:rsidRPr="00CF2D9E" w:rsidRDefault="00BB727D" w:rsidP="00732009">
      <w:pPr>
        <w:rPr>
          <w:rFonts w:eastAsia="Calibri"/>
          <w:sz w:val="24"/>
          <w:szCs w:val="24"/>
        </w:rPr>
      </w:pPr>
      <w:r w:rsidRPr="00CF2D9E">
        <w:rPr>
          <w:rFonts w:eastAsia="Calibri"/>
          <w:sz w:val="24"/>
          <w:szCs w:val="24"/>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BB727D" w:rsidRPr="00CF2D9E" w:rsidRDefault="00BB727D" w:rsidP="00732009">
      <w:pPr>
        <w:rPr>
          <w:rFonts w:eastAsia="Calibri"/>
          <w:sz w:val="24"/>
          <w:szCs w:val="24"/>
        </w:rPr>
      </w:pPr>
      <w:r w:rsidRPr="00CF2D9E">
        <w:rPr>
          <w:rFonts w:eastAsia="Calibri"/>
          <w:sz w:val="24"/>
          <w:szCs w:val="24"/>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BB727D" w:rsidRPr="00CF2D9E" w:rsidRDefault="00BB727D" w:rsidP="00732009">
      <w:pPr>
        <w:rPr>
          <w:rFonts w:eastAsia="Calibri"/>
          <w:sz w:val="24"/>
          <w:szCs w:val="24"/>
        </w:rPr>
      </w:pPr>
      <w:r w:rsidRPr="00CF2D9E">
        <w:rPr>
          <w:rFonts w:eastAsia="Calibri"/>
          <w:sz w:val="24"/>
          <w:szCs w:val="24"/>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BB727D" w:rsidRPr="00CF2D9E" w:rsidRDefault="00BB727D" w:rsidP="00732009">
      <w:pPr>
        <w:rPr>
          <w:rFonts w:eastAsia="Calibri"/>
          <w:sz w:val="24"/>
          <w:szCs w:val="24"/>
        </w:rPr>
      </w:pPr>
      <w:r w:rsidRPr="00CF2D9E">
        <w:rPr>
          <w:rFonts w:eastAsia="Calibri"/>
          <w:sz w:val="24"/>
          <w:szCs w:val="24"/>
        </w:rPr>
        <w:t>1.4. Сторона своевременно и в полном объеме уплачивает налоги и сборы в соответствии с законодательством Российской Федерации.</w:t>
      </w:r>
    </w:p>
    <w:p w:rsidR="00BB727D" w:rsidRPr="00CF2D9E" w:rsidRDefault="00BB727D" w:rsidP="00732009">
      <w:pPr>
        <w:rPr>
          <w:rFonts w:eastAsia="Calibri"/>
          <w:sz w:val="24"/>
          <w:szCs w:val="24"/>
        </w:rPr>
      </w:pPr>
      <w:r w:rsidRPr="00CF2D9E">
        <w:rPr>
          <w:rFonts w:eastAsia="Calibri"/>
          <w:sz w:val="24"/>
          <w:szCs w:val="24"/>
        </w:rPr>
        <w:t>1.5. Учредителем/учредителями Стороны являются лица, не являющиеся массовыми учредителем/учредителями.</w:t>
      </w:r>
    </w:p>
    <w:p w:rsidR="00BB727D" w:rsidRPr="00CF2D9E" w:rsidRDefault="00BB727D" w:rsidP="00732009">
      <w:pPr>
        <w:rPr>
          <w:rFonts w:eastAsia="Calibri"/>
          <w:sz w:val="24"/>
          <w:szCs w:val="24"/>
        </w:rPr>
      </w:pPr>
      <w:r w:rsidRPr="00CF2D9E">
        <w:rPr>
          <w:rFonts w:eastAsia="Calibri"/>
          <w:sz w:val="24"/>
          <w:szCs w:val="24"/>
        </w:rPr>
        <w:t>1.6. Руководителем/руководителями Стороны являются лица, не являющиеся массовыми руководителем/руководителями.</w:t>
      </w:r>
    </w:p>
    <w:p w:rsidR="00BB727D" w:rsidRPr="00CF2D9E" w:rsidRDefault="00BB727D" w:rsidP="00732009">
      <w:pPr>
        <w:rPr>
          <w:rFonts w:eastAsia="Calibri"/>
          <w:sz w:val="24"/>
          <w:szCs w:val="24"/>
        </w:rPr>
      </w:pPr>
      <w:r w:rsidRPr="00CF2D9E">
        <w:rPr>
          <w:rFonts w:eastAsia="Calibri"/>
          <w:sz w:val="24"/>
          <w:szCs w:val="24"/>
        </w:rPr>
        <w:t>1.7. Сторона фактически находится по адресу, указанному в Едином государственном реестре юридических лиц.</w:t>
      </w:r>
    </w:p>
    <w:p w:rsidR="00BB727D" w:rsidRPr="00CF2D9E" w:rsidRDefault="00BB727D" w:rsidP="00732009">
      <w:pPr>
        <w:rPr>
          <w:rFonts w:eastAsia="Calibri"/>
          <w:sz w:val="24"/>
          <w:szCs w:val="24"/>
        </w:rPr>
      </w:pPr>
      <w:r w:rsidRPr="00CF2D9E">
        <w:rPr>
          <w:rFonts w:eastAsia="Calibri"/>
          <w:sz w:val="24"/>
          <w:szCs w:val="24"/>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BB727D" w:rsidRPr="00CF2D9E" w:rsidRDefault="00BB727D" w:rsidP="00732009">
      <w:pPr>
        <w:rPr>
          <w:rFonts w:eastAsia="Calibri"/>
          <w:sz w:val="24"/>
          <w:szCs w:val="24"/>
        </w:rPr>
      </w:pPr>
      <w:r w:rsidRPr="00CF2D9E">
        <w:rPr>
          <w:rFonts w:eastAsia="Calibri"/>
          <w:sz w:val="24"/>
          <w:szCs w:val="24"/>
        </w:rPr>
        <w:t>2. В случае нарушения Покупателем какого-либо условия и/или условий, указанных в пункте 1, Поставщик вправе в любое время в одностороннем внесудебном порядке расторгнуть настоящий Договор полностью или частично без возмещения Покупателю убытков, связанных с прекращением Договора.</w:t>
      </w:r>
    </w:p>
    <w:p w:rsidR="00FB2BD5" w:rsidRPr="00CF2D9E" w:rsidRDefault="00FB2BD5" w:rsidP="00732009">
      <w:pPr>
        <w:rPr>
          <w:rFonts w:eastAsia="Calibri" w:cs="Times New Roman"/>
          <w:sz w:val="24"/>
          <w:szCs w:val="24"/>
        </w:rPr>
      </w:pPr>
    </w:p>
    <w:tbl>
      <w:tblPr>
        <w:tblW w:w="0" w:type="auto"/>
        <w:tblLook w:val="04A0" w:firstRow="1" w:lastRow="0" w:firstColumn="1" w:lastColumn="0" w:noHBand="0" w:noVBand="1"/>
      </w:tblPr>
      <w:tblGrid>
        <w:gridCol w:w="4586"/>
        <w:gridCol w:w="534"/>
        <w:gridCol w:w="4801"/>
      </w:tblGrid>
      <w:tr w:rsidR="00FB2BD5" w:rsidRPr="00CF2D9E" w:rsidTr="00465333">
        <w:tc>
          <w:tcPr>
            <w:tcW w:w="4820" w:type="dxa"/>
            <w:shd w:val="clear" w:color="auto" w:fill="auto"/>
          </w:tcPr>
          <w:p w:rsidR="00FB2BD5" w:rsidRPr="00CF2D9E" w:rsidRDefault="00FB2BD5" w:rsidP="00E91184">
            <w:pPr>
              <w:tabs>
                <w:tab w:val="left" w:pos="426"/>
              </w:tabs>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FB2BD5" w:rsidRPr="00CF2D9E" w:rsidRDefault="00FB2BD5" w:rsidP="00E91184">
            <w:pPr>
              <w:tabs>
                <w:tab w:val="left" w:pos="426"/>
              </w:tabs>
              <w:rPr>
                <w:rFonts w:cs="Times New Roman"/>
                <w:b/>
                <w:sz w:val="24"/>
                <w:szCs w:val="24"/>
              </w:rPr>
            </w:pPr>
          </w:p>
        </w:tc>
        <w:tc>
          <w:tcPr>
            <w:tcW w:w="4820" w:type="dxa"/>
            <w:shd w:val="clear" w:color="auto" w:fill="auto"/>
          </w:tcPr>
          <w:p w:rsidR="00FB2BD5" w:rsidRPr="00CF2D9E" w:rsidRDefault="00FB2BD5" w:rsidP="00E91184">
            <w:pPr>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FB2BD5" w:rsidRPr="00CF2D9E" w:rsidTr="00465333">
        <w:trPr>
          <w:trHeight w:val="340"/>
        </w:trPr>
        <w:tc>
          <w:tcPr>
            <w:tcW w:w="4820" w:type="dxa"/>
            <w:shd w:val="clear" w:color="auto" w:fill="auto"/>
            <w:vAlign w:val="bottom"/>
          </w:tcPr>
          <w:p w:rsidR="00FB2BD5" w:rsidRPr="00CF2D9E" w:rsidRDefault="00FB2BD5" w:rsidP="00E91184">
            <w:pPr>
              <w:tabs>
                <w:tab w:val="left" w:pos="426"/>
              </w:tabs>
              <w:rPr>
                <w:rFonts w:cs="Times New Roman"/>
                <w:sz w:val="24"/>
                <w:szCs w:val="24"/>
              </w:rPr>
            </w:pPr>
            <w:r w:rsidRPr="00CF2D9E">
              <w:rPr>
                <w:rFonts w:cs="Times New Roman"/>
                <w:sz w:val="24"/>
                <w:szCs w:val="24"/>
              </w:rPr>
              <w:t xml:space="preserve">Заместитель генерального директора </w:t>
            </w:r>
          </w:p>
          <w:p w:rsidR="00FB2BD5" w:rsidRPr="00CF2D9E" w:rsidRDefault="00FB2BD5" w:rsidP="00E91184">
            <w:pPr>
              <w:tabs>
                <w:tab w:val="left" w:pos="426"/>
              </w:tabs>
              <w:rPr>
                <w:rFonts w:cs="Times New Roman"/>
                <w:sz w:val="24"/>
                <w:szCs w:val="24"/>
              </w:rPr>
            </w:pPr>
            <w:r w:rsidRPr="00CF2D9E">
              <w:rPr>
                <w:rFonts w:cs="Times New Roman"/>
                <w:sz w:val="24"/>
                <w:szCs w:val="24"/>
              </w:rPr>
              <w:t>ПАО «ТГК-1»</w:t>
            </w:r>
          </w:p>
        </w:tc>
        <w:tc>
          <w:tcPr>
            <w:tcW w:w="567" w:type="dxa"/>
            <w:shd w:val="clear" w:color="auto" w:fill="auto"/>
            <w:vAlign w:val="bottom"/>
          </w:tcPr>
          <w:p w:rsidR="00FB2BD5" w:rsidRPr="00CF2D9E" w:rsidRDefault="00FB2BD5" w:rsidP="00E91184">
            <w:pPr>
              <w:tabs>
                <w:tab w:val="left" w:pos="426"/>
              </w:tabs>
              <w:jc w:val="center"/>
              <w:rPr>
                <w:rFonts w:cs="Times New Roman"/>
                <w:sz w:val="24"/>
                <w:szCs w:val="24"/>
              </w:rPr>
            </w:pPr>
          </w:p>
        </w:tc>
        <w:tc>
          <w:tcPr>
            <w:tcW w:w="4820" w:type="dxa"/>
            <w:shd w:val="clear" w:color="auto" w:fill="auto"/>
            <w:vAlign w:val="bottom"/>
          </w:tcPr>
          <w:p w:rsidR="00FB2BD5" w:rsidRPr="00CF2D9E" w:rsidRDefault="00FB2BD5" w:rsidP="00E91184">
            <w:pPr>
              <w:rPr>
                <w:rFonts w:cs="Times New Roman"/>
                <w:sz w:val="24"/>
                <w:szCs w:val="24"/>
              </w:rPr>
            </w:pPr>
            <w:r w:rsidRPr="00CF2D9E">
              <w:rPr>
                <w:rFonts w:cs="Times New Roman"/>
                <w:sz w:val="24"/>
                <w:szCs w:val="24"/>
              </w:rPr>
              <w:t>________________________________</w:t>
            </w:r>
          </w:p>
        </w:tc>
      </w:tr>
      <w:tr w:rsidR="00FB2BD5" w:rsidRPr="00CF2D9E" w:rsidTr="00465333">
        <w:trPr>
          <w:trHeight w:val="567"/>
        </w:trPr>
        <w:tc>
          <w:tcPr>
            <w:tcW w:w="4820" w:type="dxa"/>
            <w:shd w:val="clear" w:color="auto" w:fill="auto"/>
            <w:vAlign w:val="bottom"/>
          </w:tcPr>
          <w:p w:rsidR="00FB2BD5" w:rsidRPr="00CF2D9E" w:rsidRDefault="00FB2BD5" w:rsidP="00E91184">
            <w:pPr>
              <w:tabs>
                <w:tab w:val="left" w:pos="426"/>
              </w:tabs>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FB2BD5" w:rsidRPr="00CF2D9E" w:rsidRDefault="00FB2BD5" w:rsidP="00E91184">
            <w:pPr>
              <w:tabs>
                <w:tab w:val="left" w:pos="426"/>
              </w:tabs>
              <w:jc w:val="center"/>
              <w:rPr>
                <w:rFonts w:cs="Times New Roman"/>
                <w:sz w:val="24"/>
                <w:szCs w:val="24"/>
              </w:rPr>
            </w:pPr>
          </w:p>
        </w:tc>
        <w:tc>
          <w:tcPr>
            <w:tcW w:w="4820" w:type="dxa"/>
            <w:shd w:val="clear" w:color="auto" w:fill="auto"/>
            <w:vAlign w:val="bottom"/>
          </w:tcPr>
          <w:p w:rsidR="00FB2BD5" w:rsidRPr="00CF2D9E" w:rsidRDefault="00FB2BD5" w:rsidP="00E91184">
            <w:pPr>
              <w:tabs>
                <w:tab w:val="left" w:pos="426"/>
              </w:tabs>
              <w:rPr>
                <w:rFonts w:cs="Times New Roman"/>
                <w:b/>
                <w:sz w:val="24"/>
                <w:szCs w:val="24"/>
              </w:rPr>
            </w:pPr>
            <w:r w:rsidRPr="00CF2D9E">
              <w:rPr>
                <w:rFonts w:cs="Times New Roman"/>
                <w:sz w:val="24"/>
                <w:szCs w:val="24"/>
              </w:rPr>
              <w:t>_____________ / _________________</w:t>
            </w:r>
          </w:p>
        </w:tc>
      </w:tr>
    </w:tbl>
    <w:p w:rsidR="00FB2BD5" w:rsidRPr="00CF2D9E" w:rsidRDefault="00FB2BD5"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E91184">
      <w:pPr>
        <w:tabs>
          <w:tab w:val="left" w:pos="567"/>
          <w:tab w:val="left" w:pos="7230"/>
        </w:tabs>
        <w:jc w:val="right"/>
        <w:rPr>
          <w:rFonts w:cs="Times New Roman"/>
          <w:sz w:val="24"/>
          <w:szCs w:val="24"/>
        </w:rPr>
      </w:pPr>
    </w:p>
    <w:p w:rsidR="00732009" w:rsidRPr="00CF2D9E" w:rsidRDefault="00732009" w:rsidP="00732009">
      <w:pPr>
        <w:ind w:left="5670"/>
        <w:rPr>
          <w:rFonts w:cs="Times New Roman"/>
          <w:sz w:val="24"/>
          <w:szCs w:val="24"/>
        </w:rPr>
      </w:pPr>
      <w:r w:rsidRPr="00CF2D9E">
        <w:rPr>
          <w:rFonts w:cs="Times New Roman"/>
          <w:sz w:val="24"/>
          <w:szCs w:val="24"/>
        </w:rPr>
        <w:t>Приложение 8</w:t>
      </w:r>
    </w:p>
    <w:p w:rsidR="00732009" w:rsidRPr="00CF2D9E" w:rsidRDefault="00732009" w:rsidP="00732009">
      <w:pPr>
        <w:ind w:left="5670"/>
        <w:rPr>
          <w:rFonts w:cs="Times New Roman"/>
          <w:sz w:val="24"/>
          <w:szCs w:val="24"/>
        </w:rPr>
      </w:pPr>
      <w:r w:rsidRPr="00CF2D9E">
        <w:rPr>
          <w:rFonts w:cs="Times New Roman"/>
          <w:sz w:val="24"/>
          <w:szCs w:val="24"/>
        </w:rPr>
        <w:t>к договору поставки</w:t>
      </w:r>
    </w:p>
    <w:p w:rsidR="00732009" w:rsidRPr="00CF2D9E" w:rsidRDefault="00732009" w:rsidP="00732009">
      <w:pPr>
        <w:ind w:left="5670"/>
        <w:rPr>
          <w:rFonts w:cs="Times New Roman"/>
          <w:sz w:val="24"/>
          <w:szCs w:val="24"/>
        </w:rPr>
      </w:pPr>
      <w:r w:rsidRPr="00CF2D9E">
        <w:rPr>
          <w:rFonts w:cs="Times New Roman"/>
          <w:sz w:val="24"/>
          <w:szCs w:val="24"/>
        </w:rPr>
        <w:t>от «__</w:t>
      </w:r>
      <w:proofErr w:type="gramStart"/>
      <w:r w:rsidRPr="00CF2D9E">
        <w:rPr>
          <w:rFonts w:cs="Times New Roman"/>
          <w:sz w:val="24"/>
          <w:szCs w:val="24"/>
        </w:rPr>
        <w:t>_»_</w:t>
      </w:r>
      <w:proofErr w:type="gramEnd"/>
      <w:r w:rsidRPr="00CF2D9E">
        <w:rPr>
          <w:rFonts w:cs="Times New Roman"/>
          <w:sz w:val="24"/>
          <w:szCs w:val="24"/>
        </w:rPr>
        <w:t>______20__ г. № ________</w:t>
      </w:r>
    </w:p>
    <w:p w:rsidR="00732009" w:rsidRPr="00CF2D9E" w:rsidRDefault="00732009" w:rsidP="00732009">
      <w:pPr>
        <w:suppressAutoHyphens/>
        <w:ind w:left="6237"/>
        <w:rPr>
          <w:rFonts w:cs="Times New Roman"/>
          <w:sz w:val="24"/>
          <w:szCs w:val="24"/>
        </w:rPr>
      </w:pPr>
    </w:p>
    <w:p w:rsidR="00732009" w:rsidRPr="00CF2D9E" w:rsidRDefault="00732009" w:rsidP="00732009">
      <w:pPr>
        <w:suppressAutoHyphens/>
        <w:ind w:left="6237"/>
        <w:rPr>
          <w:rFonts w:cs="Times New Roman"/>
          <w:sz w:val="24"/>
          <w:szCs w:val="24"/>
        </w:rPr>
      </w:pPr>
    </w:p>
    <w:p w:rsidR="00732009" w:rsidRPr="00CF2D9E" w:rsidRDefault="00732009" w:rsidP="00732009">
      <w:pPr>
        <w:keepNext/>
        <w:suppressAutoHyphens/>
        <w:ind w:firstLine="709"/>
        <w:jc w:val="center"/>
        <w:rPr>
          <w:rFonts w:cs="Times New Roman"/>
          <w:b/>
          <w:sz w:val="24"/>
          <w:szCs w:val="24"/>
        </w:rPr>
      </w:pPr>
      <w:r w:rsidRPr="00CF2D9E">
        <w:rPr>
          <w:rFonts w:cs="Times New Roman"/>
          <w:b/>
          <w:sz w:val="24"/>
          <w:szCs w:val="24"/>
        </w:rPr>
        <w:t>Перечень пунктов выгрузки Товара (Грузополучатели)</w:t>
      </w:r>
    </w:p>
    <w:p w:rsidR="00732009" w:rsidRPr="00CF2D9E" w:rsidRDefault="00732009" w:rsidP="00732009">
      <w:pPr>
        <w:keepNext/>
        <w:suppressAutoHyphens/>
        <w:jc w:val="center"/>
        <w:rPr>
          <w:rFonts w:cs="Times New Roman"/>
          <w:b/>
          <w:cap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3260"/>
        <w:gridCol w:w="5567"/>
      </w:tblGrid>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 п/п</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Наименование организации</w:t>
            </w: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Адрес</w:t>
            </w: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1.</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2.</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3.</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4.</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5.</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6.</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7.</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8.</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9.</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10.</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11.</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r w:rsidR="00732009" w:rsidRPr="00CF2D9E" w:rsidTr="005F41C4">
        <w:tc>
          <w:tcPr>
            <w:tcW w:w="659"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r w:rsidRPr="00CF2D9E">
              <w:rPr>
                <w:rFonts w:eastAsia="Calibri" w:cs="Times New Roman"/>
                <w:sz w:val="24"/>
                <w:szCs w:val="24"/>
              </w:rPr>
              <w:t>12.</w:t>
            </w:r>
          </w:p>
        </w:tc>
        <w:tc>
          <w:tcPr>
            <w:tcW w:w="3418" w:type="dxa"/>
            <w:shd w:val="clear" w:color="auto" w:fill="auto"/>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c>
          <w:tcPr>
            <w:tcW w:w="6237" w:type="dxa"/>
          </w:tcPr>
          <w:p w:rsidR="00732009" w:rsidRPr="00CF2D9E" w:rsidRDefault="00732009" w:rsidP="005F41C4">
            <w:pPr>
              <w:tabs>
                <w:tab w:val="left" w:pos="3562"/>
                <w:tab w:val="left" w:leader="underscore" w:pos="5774"/>
                <w:tab w:val="left" w:leader="underscore" w:pos="8218"/>
              </w:tabs>
              <w:rPr>
                <w:rFonts w:eastAsia="Calibri" w:cs="Times New Roman"/>
                <w:sz w:val="24"/>
                <w:szCs w:val="24"/>
              </w:rPr>
            </w:pPr>
          </w:p>
        </w:tc>
      </w:tr>
    </w:tbl>
    <w:p w:rsidR="00732009" w:rsidRPr="00CF2D9E" w:rsidRDefault="00732009" w:rsidP="00732009">
      <w:pPr>
        <w:shd w:val="clear" w:color="auto" w:fill="FFFFFF"/>
        <w:tabs>
          <w:tab w:val="left" w:pos="3562"/>
          <w:tab w:val="left" w:leader="underscore" w:pos="5774"/>
          <w:tab w:val="left" w:leader="underscore" w:pos="8218"/>
        </w:tabs>
        <w:rPr>
          <w:rFonts w:cs="Times New Roman"/>
          <w:sz w:val="24"/>
          <w:szCs w:val="24"/>
        </w:rPr>
      </w:pPr>
    </w:p>
    <w:p w:rsidR="00732009" w:rsidRPr="00CF2D9E" w:rsidRDefault="00732009" w:rsidP="00732009">
      <w:pPr>
        <w:tabs>
          <w:tab w:val="left" w:pos="993"/>
        </w:tabs>
        <w:ind w:left="567"/>
        <w:rPr>
          <w:rFonts w:cs="Times New Roman"/>
          <w:sz w:val="24"/>
          <w:szCs w:val="24"/>
        </w:rPr>
      </w:pPr>
    </w:p>
    <w:tbl>
      <w:tblPr>
        <w:tblW w:w="0" w:type="auto"/>
        <w:tblLook w:val="04A0" w:firstRow="1" w:lastRow="0" w:firstColumn="1" w:lastColumn="0" w:noHBand="0" w:noVBand="1"/>
      </w:tblPr>
      <w:tblGrid>
        <w:gridCol w:w="4586"/>
        <w:gridCol w:w="534"/>
        <w:gridCol w:w="4801"/>
      </w:tblGrid>
      <w:tr w:rsidR="00732009" w:rsidRPr="00CF2D9E" w:rsidTr="005F41C4">
        <w:tc>
          <w:tcPr>
            <w:tcW w:w="4820" w:type="dxa"/>
            <w:shd w:val="clear" w:color="auto" w:fill="auto"/>
          </w:tcPr>
          <w:p w:rsidR="00732009" w:rsidRPr="00CF2D9E" w:rsidRDefault="00732009" w:rsidP="005F41C4">
            <w:pPr>
              <w:tabs>
                <w:tab w:val="left" w:pos="426"/>
              </w:tabs>
              <w:ind w:firstLine="709"/>
              <w:rPr>
                <w:rFonts w:cs="Times New Roman"/>
                <w:b/>
                <w:sz w:val="24"/>
                <w:szCs w:val="24"/>
              </w:rPr>
            </w:pPr>
            <w:r w:rsidRPr="00CF2D9E">
              <w:rPr>
                <w:rFonts w:cs="Times New Roman"/>
                <w:b/>
                <w:sz w:val="24"/>
                <w:szCs w:val="24"/>
              </w:rPr>
              <w:t>Поставщик</w:t>
            </w:r>
            <w:r w:rsidRPr="00CF2D9E">
              <w:rPr>
                <w:rFonts w:cs="Times New Roman"/>
                <w:b/>
                <w:i/>
                <w:sz w:val="24"/>
                <w:szCs w:val="24"/>
              </w:rPr>
              <w:t>:</w:t>
            </w:r>
          </w:p>
        </w:tc>
        <w:tc>
          <w:tcPr>
            <w:tcW w:w="567" w:type="dxa"/>
            <w:shd w:val="clear" w:color="auto" w:fill="auto"/>
          </w:tcPr>
          <w:p w:rsidR="00732009" w:rsidRPr="00CF2D9E" w:rsidRDefault="00732009" w:rsidP="005F41C4">
            <w:pPr>
              <w:tabs>
                <w:tab w:val="left" w:pos="426"/>
              </w:tabs>
              <w:ind w:firstLine="709"/>
              <w:rPr>
                <w:rFonts w:cs="Times New Roman"/>
                <w:b/>
                <w:sz w:val="24"/>
                <w:szCs w:val="24"/>
              </w:rPr>
            </w:pPr>
          </w:p>
        </w:tc>
        <w:tc>
          <w:tcPr>
            <w:tcW w:w="4820" w:type="dxa"/>
            <w:shd w:val="clear" w:color="auto" w:fill="auto"/>
          </w:tcPr>
          <w:p w:rsidR="00732009" w:rsidRPr="00CF2D9E" w:rsidRDefault="00732009" w:rsidP="005F41C4">
            <w:pPr>
              <w:ind w:firstLine="709"/>
              <w:contextualSpacing/>
              <w:rPr>
                <w:rFonts w:cs="Times New Roman"/>
                <w:b/>
                <w:i/>
                <w:sz w:val="24"/>
                <w:szCs w:val="24"/>
              </w:rPr>
            </w:pPr>
            <w:r w:rsidRPr="00CF2D9E">
              <w:rPr>
                <w:rFonts w:cs="Times New Roman"/>
                <w:b/>
                <w:sz w:val="24"/>
                <w:szCs w:val="24"/>
              </w:rPr>
              <w:t>Покупатель</w:t>
            </w:r>
            <w:r w:rsidRPr="00CF2D9E">
              <w:rPr>
                <w:rFonts w:cs="Times New Roman"/>
                <w:b/>
                <w:i/>
                <w:sz w:val="24"/>
                <w:szCs w:val="24"/>
              </w:rPr>
              <w:t>:</w:t>
            </w:r>
          </w:p>
        </w:tc>
      </w:tr>
      <w:tr w:rsidR="00732009" w:rsidRPr="00CF2D9E" w:rsidTr="005F41C4">
        <w:trPr>
          <w:trHeight w:val="340"/>
        </w:trPr>
        <w:tc>
          <w:tcPr>
            <w:tcW w:w="4820" w:type="dxa"/>
            <w:shd w:val="clear" w:color="auto" w:fill="auto"/>
            <w:vAlign w:val="bottom"/>
          </w:tcPr>
          <w:p w:rsidR="00732009" w:rsidRPr="00CF2D9E" w:rsidRDefault="00732009" w:rsidP="005F41C4">
            <w:pPr>
              <w:tabs>
                <w:tab w:val="left" w:pos="426"/>
              </w:tabs>
              <w:rPr>
                <w:rFonts w:cs="Times New Roman"/>
                <w:sz w:val="24"/>
                <w:szCs w:val="24"/>
              </w:rPr>
            </w:pPr>
            <w:r w:rsidRPr="00CF2D9E">
              <w:rPr>
                <w:rFonts w:cs="Times New Roman"/>
                <w:sz w:val="24"/>
                <w:szCs w:val="24"/>
              </w:rPr>
              <w:t xml:space="preserve">Заместитель генерального директора </w:t>
            </w:r>
          </w:p>
          <w:p w:rsidR="00732009" w:rsidRPr="00CF2D9E" w:rsidRDefault="00732009" w:rsidP="005F41C4">
            <w:pPr>
              <w:tabs>
                <w:tab w:val="left" w:pos="426"/>
              </w:tabs>
              <w:ind w:firstLine="709"/>
              <w:rPr>
                <w:rFonts w:cs="Times New Roman"/>
                <w:sz w:val="24"/>
                <w:szCs w:val="24"/>
              </w:rPr>
            </w:pPr>
            <w:r w:rsidRPr="00CF2D9E">
              <w:rPr>
                <w:rFonts w:cs="Times New Roman"/>
                <w:sz w:val="24"/>
                <w:szCs w:val="24"/>
              </w:rPr>
              <w:t>ПАО «ТГК-1»</w:t>
            </w:r>
          </w:p>
        </w:tc>
        <w:tc>
          <w:tcPr>
            <w:tcW w:w="567" w:type="dxa"/>
            <w:shd w:val="clear" w:color="auto" w:fill="auto"/>
            <w:vAlign w:val="bottom"/>
          </w:tcPr>
          <w:p w:rsidR="00732009" w:rsidRPr="00CF2D9E" w:rsidRDefault="00732009" w:rsidP="005F41C4">
            <w:pPr>
              <w:tabs>
                <w:tab w:val="left" w:pos="426"/>
              </w:tabs>
              <w:ind w:firstLine="709"/>
              <w:jc w:val="center"/>
              <w:rPr>
                <w:rFonts w:cs="Times New Roman"/>
                <w:sz w:val="24"/>
                <w:szCs w:val="24"/>
              </w:rPr>
            </w:pPr>
          </w:p>
        </w:tc>
        <w:tc>
          <w:tcPr>
            <w:tcW w:w="4820" w:type="dxa"/>
            <w:shd w:val="clear" w:color="auto" w:fill="auto"/>
            <w:vAlign w:val="bottom"/>
          </w:tcPr>
          <w:p w:rsidR="00732009" w:rsidRPr="00CF2D9E" w:rsidRDefault="00732009" w:rsidP="005F41C4">
            <w:pPr>
              <w:tabs>
                <w:tab w:val="left" w:pos="567"/>
              </w:tabs>
              <w:rPr>
                <w:rFonts w:cs="Times New Roman"/>
                <w:sz w:val="24"/>
                <w:szCs w:val="24"/>
              </w:rPr>
            </w:pPr>
            <w:r w:rsidRPr="00CF2D9E">
              <w:rPr>
                <w:rFonts w:cs="Times New Roman"/>
                <w:sz w:val="24"/>
                <w:szCs w:val="24"/>
              </w:rPr>
              <w:t>________________________________</w:t>
            </w:r>
          </w:p>
        </w:tc>
      </w:tr>
      <w:tr w:rsidR="00732009" w:rsidRPr="00E651B7" w:rsidTr="005F41C4">
        <w:trPr>
          <w:trHeight w:val="567"/>
        </w:trPr>
        <w:tc>
          <w:tcPr>
            <w:tcW w:w="4820" w:type="dxa"/>
            <w:shd w:val="clear" w:color="auto" w:fill="auto"/>
            <w:vAlign w:val="bottom"/>
          </w:tcPr>
          <w:p w:rsidR="00732009" w:rsidRPr="00CF2D9E" w:rsidRDefault="00732009" w:rsidP="005F41C4">
            <w:pPr>
              <w:tabs>
                <w:tab w:val="left" w:pos="426"/>
              </w:tabs>
              <w:rPr>
                <w:rFonts w:cs="Times New Roman"/>
                <w:sz w:val="24"/>
                <w:szCs w:val="24"/>
              </w:rPr>
            </w:pPr>
            <w:r w:rsidRPr="00CF2D9E">
              <w:rPr>
                <w:rFonts w:cs="Times New Roman"/>
                <w:sz w:val="24"/>
                <w:szCs w:val="24"/>
              </w:rPr>
              <w:t>_____________ / А.Г. Соколов</w:t>
            </w:r>
          </w:p>
        </w:tc>
        <w:tc>
          <w:tcPr>
            <w:tcW w:w="567" w:type="dxa"/>
            <w:shd w:val="clear" w:color="auto" w:fill="auto"/>
            <w:vAlign w:val="bottom"/>
          </w:tcPr>
          <w:p w:rsidR="00732009" w:rsidRPr="00CF2D9E" w:rsidRDefault="00732009" w:rsidP="005F41C4">
            <w:pPr>
              <w:tabs>
                <w:tab w:val="left" w:pos="426"/>
              </w:tabs>
              <w:ind w:firstLine="709"/>
              <w:jc w:val="center"/>
              <w:rPr>
                <w:rFonts w:cs="Times New Roman"/>
                <w:sz w:val="24"/>
                <w:szCs w:val="24"/>
              </w:rPr>
            </w:pPr>
          </w:p>
        </w:tc>
        <w:tc>
          <w:tcPr>
            <w:tcW w:w="4820" w:type="dxa"/>
            <w:shd w:val="clear" w:color="auto" w:fill="auto"/>
            <w:vAlign w:val="bottom"/>
          </w:tcPr>
          <w:p w:rsidR="00732009" w:rsidRPr="00E651B7" w:rsidRDefault="00732009" w:rsidP="005F41C4">
            <w:pPr>
              <w:tabs>
                <w:tab w:val="left" w:pos="426"/>
                <w:tab w:val="left" w:pos="567"/>
              </w:tabs>
              <w:rPr>
                <w:rFonts w:cs="Times New Roman"/>
                <w:b/>
                <w:sz w:val="24"/>
                <w:szCs w:val="24"/>
              </w:rPr>
            </w:pPr>
            <w:r w:rsidRPr="00CF2D9E">
              <w:rPr>
                <w:rFonts w:cs="Times New Roman"/>
                <w:sz w:val="24"/>
                <w:szCs w:val="24"/>
              </w:rPr>
              <w:t>_____________ / _________________</w:t>
            </w:r>
          </w:p>
        </w:tc>
      </w:tr>
    </w:tbl>
    <w:p w:rsidR="00732009" w:rsidRPr="00E651B7" w:rsidRDefault="00732009" w:rsidP="00732009">
      <w:pPr>
        <w:tabs>
          <w:tab w:val="left" w:pos="567"/>
          <w:tab w:val="left" w:pos="7230"/>
        </w:tabs>
        <w:ind w:firstLine="709"/>
        <w:jc w:val="right"/>
        <w:rPr>
          <w:rFonts w:cs="Times New Roman"/>
          <w:sz w:val="24"/>
          <w:szCs w:val="24"/>
        </w:rPr>
      </w:pPr>
    </w:p>
    <w:p w:rsidR="00732009" w:rsidRPr="00E651B7" w:rsidRDefault="00732009" w:rsidP="00732009">
      <w:pPr>
        <w:tabs>
          <w:tab w:val="left" w:pos="567"/>
          <w:tab w:val="left" w:pos="7230"/>
        </w:tabs>
        <w:ind w:firstLine="709"/>
        <w:jc w:val="right"/>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Default="00732009" w:rsidP="00732009">
      <w:pPr>
        <w:suppressAutoHyphens/>
        <w:ind w:left="6237"/>
        <w:rPr>
          <w:rFonts w:cs="Times New Roman"/>
          <w:sz w:val="24"/>
          <w:szCs w:val="24"/>
        </w:rPr>
      </w:pPr>
    </w:p>
    <w:p w:rsidR="00732009" w:rsidRDefault="00732009" w:rsidP="00732009">
      <w:pPr>
        <w:suppressAutoHyphens/>
        <w:ind w:left="6237"/>
        <w:rPr>
          <w:rFonts w:cs="Times New Roman"/>
          <w:sz w:val="24"/>
          <w:szCs w:val="24"/>
        </w:rPr>
      </w:pPr>
    </w:p>
    <w:p w:rsidR="00732009" w:rsidRDefault="00732009" w:rsidP="00732009">
      <w:pPr>
        <w:suppressAutoHyphens/>
        <w:ind w:left="6237"/>
        <w:rPr>
          <w:rFonts w:cs="Times New Roman"/>
          <w:sz w:val="24"/>
          <w:szCs w:val="24"/>
        </w:rPr>
      </w:pPr>
    </w:p>
    <w:p w:rsidR="00732009"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732009">
      <w:pPr>
        <w:suppressAutoHyphens/>
        <w:ind w:left="6237"/>
        <w:rPr>
          <w:rFonts w:cs="Times New Roman"/>
          <w:sz w:val="24"/>
          <w:szCs w:val="24"/>
        </w:rPr>
      </w:pPr>
    </w:p>
    <w:p w:rsidR="00732009" w:rsidRPr="00E651B7" w:rsidRDefault="00732009" w:rsidP="00E91184">
      <w:pPr>
        <w:tabs>
          <w:tab w:val="left" w:pos="567"/>
          <w:tab w:val="left" w:pos="7230"/>
        </w:tabs>
        <w:jc w:val="right"/>
        <w:rPr>
          <w:rFonts w:cs="Times New Roman"/>
          <w:sz w:val="24"/>
          <w:szCs w:val="24"/>
        </w:rPr>
      </w:pPr>
    </w:p>
    <w:sectPr w:rsidR="00732009" w:rsidRPr="00E651B7" w:rsidSect="001E0806">
      <w:headerReference w:type="default" r:id="rId9"/>
      <w:pgSz w:w="11906" w:h="16838"/>
      <w:pgMar w:top="1134" w:right="851"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7F9" w:rsidRDefault="001737F9" w:rsidP="00787790">
      <w:r>
        <w:separator/>
      </w:r>
    </w:p>
  </w:endnote>
  <w:endnote w:type="continuationSeparator" w:id="0">
    <w:p w:rsidR="001737F9" w:rsidRDefault="001737F9" w:rsidP="0078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7F9" w:rsidRDefault="001737F9" w:rsidP="00787790">
      <w:r>
        <w:separator/>
      </w:r>
    </w:p>
  </w:footnote>
  <w:footnote w:type="continuationSeparator" w:id="0">
    <w:p w:rsidR="001737F9" w:rsidRDefault="001737F9" w:rsidP="0078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551064"/>
      <w:docPartObj>
        <w:docPartGallery w:val="Page Numbers (Top of Page)"/>
        <w:docPartUnique/>
      </w:docPartObj>
    </w:sdtPr>
    <w:sdtEndPr/>
    <w:sdtContent>
      <w:p w:rsidR="001737F9" w:rsidRDefault="001737F9">
        <w:pPr>
          <w:pStyle w:val="a7"/>
        </w:pPr>
        <w:r>
          <w:rPr>
            <w:noProof/>
          </w:rPr>
          <w:fldChar w:fldCharType="begin"/>
        </w:r>
        <w:r>
          <w:rPr>
            <w:noProof/>
          </w:rPr>
          <w:instrText xml:space="preserve"> PAGE   \* MERGEFORMAT </w:instrText>
        </w:r>
        <w:r>
          <w:rPr>
            <w:noProof/>
          </w:rPr>
          <w:fldChar w:fldCharType="separate"/>
        </w:r>
        <w:r w:rsidR="00D96F29">
          <w:rPr>
            <w:noProof/>
          </w:rPr>
          <w:t>3</w:t>
        </w:r>
        <w:r>
          <w:rPr>
            <w:noProof/>
          </w:rPr>
          <w:fldChar w:fldCharType="end"/>
        </w:r>
      </w:p>
    </w:sdtContent>
  </w:sdt>
  <w:p w:rsidR="001737F9" w:rsidRDefault="001737F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B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454CE"/>
    <w:multiLevelType w:val="multilevel"/>
    <w:tmpl w:val="2FEE49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BB4566"/>
    <w:multiLevelType w:val="multilevel"/>
    <w:tmpl w:val="1FA68FE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9F2491E"/>
    <w:multiLevelType w:val="multilevel"/>
    <w:tmpl w:val="44D27B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DB206EA"/>
    <w:multiLevelType w:val="hybridMultilevel"/>
    <w:tmpl w:val="09185014"/>
    <w:lvl w:ilvl="0" w:tplc="8EB08D1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EAA405F"/>
    <w:multiLevelType w:val="multilevel"/>
    <w:tmpl w:val="79785C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F5534"/>
    <w:multiLevelType w:val="multilevel"/>
    <w:tmpl w:val="E3C6A1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D03B76"/>
    <w:multiLevelType w:val="multilevel"/>
    <w:tmpl w:val="C2001B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AF39F1"/>
    <w:multiLevelType w:val="multilevel"/>
    <w:tmpl w:val="FE828262"/>
    <w:lvl w:ilvl="0">
      <w:start w:val="1"/>
      <w:numFmt w:val="decimal"/>
      <w:lvlText w:val="%1."/>
      <w:lvlJc w:val="left"/>
      <w:pPr>
        <w:ind w:left="2204" w:hanging="360"/>
      </w:pPr>
      <w:rPr>
        <w:rFonts w:hint="default"/>
      </w:rPr>
    </w:lvl>
    <w:lvl w:ilvl="1">
      <w:start w:val="1"/>
      <w:numFmt w:val="decimal"/>
      <w:isLgl/>
      <w:lvlText w:val="%1.%2."/>
      <w:lvlJc w:val="left"/>
      <w:pPr>
        <w:ind w:left="2706" w:hanging="1353"/>
      </w:pPr>
      <w:rPr>
        <w:rFonts w:hint="default"/>
      </w:rPr>
    </w:lvl>
    <w:lvl w:ilvl="2">
      <w:start w:val="1"/>
      <w:numFmt w:val="decimal"/>
      <w:isLgl/>
      <w:lvlText w:val="%1.%2.%3."/>
      <w:lvlJc w:val="left"/>
      <w:pPr>
        <w:ind w:left="4059" w:hanging="1713"/>
      </w:pPr>
      <w:rPr>
        <w:rFonts w:hint="default"/>
      </w:rPr>
    </w:lvl>
    <w:lvl w:ilvl="3">
      <w:start w:val="1"/>
      <w:numFmt w:val="decimal"/>
      <w:isLgl/>
      <w:lvlText w:val="%1.%2.%3.%4."/>
      <w:lvlJc w:val="left"/>
      <w:pPr>
        <w:ind w:left="5052" w:hanging="1713"/>
      </w:pPr>
      <w:rPr>
        <w:rFonts w:hint="default"/>
      </w:rPr>
    </w:lvl>
    <w:lvl w:ilvl="4">
      <w:start w:val="1"/>
      <w:numFmt w:val="decimal"/>
      <w:isLgl/>
      <w:lvlText w:val="%1.%2.%3.%4.%5."/>
      <w:lvlJc w:val="left"/>
      <w:pPr>
        <w:ind w:left="6405" w:hanging="2073"/>
      </w:pPr>
      <w:rPr>
        <w:rFonts w:hint="default"/>
      </w:rPr>
    </w:lvl>
    <w:lvl w:ilvl="5">
      <w:start w:val="1"/>
      <w:numFmt w:val="decimal"/>
      <w:isLgl/>
      <w:lvlText w:val="%1.%2.%3.%4.%5.%6."/>
      <w:lvlJc w:val="left"/>
      <w:pPr>
        <w:ind w:left="7398" w:hanging="2073"/>
      </w:pPr>
      <w:rPr>
        <w:rFonts w:hint="default"/>
      </w:rPr>
    </w:lvl>
    <w:lvl w:ilvl="6">
      <w:start w:val="1"/>
      <w:numFmt w:val="decimal"/>
      <w:isLgl/>
      <w:lvlText w:val="%1.%2.%3.%4.%5.%6.%7."/>
      <w:lvlJc w:val="left"/>
      <w:pPr>
        <w:ind w:left="8751" w:hanging="2433"/>
      </w:pPr>
      <w:rPr>
        <w:rFonts w:hint="default"/>
      </w:rPr>
    </w:lvl>
    <w:lvl w:ilvl="7">
      <w:start w:val="1"/>
      <w:numFmt w:val="decimal"/>
      <w:isLgl/>
      <w:lvlText w:val="%1.%2.%3.%4.%5.%6.%7.%8."/>
      <w:lvlJc w:val="left"/>
      <w:pPr>
        <w:ind w:left="9744" w:hanging="2433"/>
      </w:pPr>
      <w:rPr>
        <w:rFonts w:hint="default"/>
      </w:rPr>
    </w:lvl>
    <w:lvl w:ilvl="8">
      <w:start w:val="1"/>
      <w:numFmt w:val="decimal"/>
      <w:isLgl/>
      <w:lvlText w:val="%1.%2.%3.%4.%5.%6.%7.%8.%9."/>
      <w:lvlJc w:val="left"/>
      <w:pPr>
        <w:ind w:left="11097" w:hanging="2793"/>
      </w:pPr>
      <w:rPr>
        <w:rFonts w:hint="default"/>
      </w:rPr>
    </w:lvl>
  </w:abstractNum>
  <w:abstractNum w:abstractNumId="9" w15:restartNumberingAfterBreak="0">
    <w:nsid w:val="273A12E9"/>
    <w:multiLevelType w:val="multilevel"/>
    <w:tmpl w:val="FE828262"/>
    <w:lvl w:ilvl="0">
      <w:start w:val="1"/>
      <w:numFmt w:val="decimal"/>
      <w:lvlText w:val="%1."/>
      <w:lvlJc w:val="left"/>
      <w:pPr>
        <w:ind w:left="2204" w:hanging="360"/>
      </w:pPr>
      <w:rPr>
        <w:rFonts w:hint="default"/>
      </w:rPr>
    </w:lvl>
    <w:lvl w:ilvl="1">
      <w:start w:val="1"/>
      <w:numFmt w:val="decimal"/>
      <w:isLgl/>
      <w:lvlText w:val="%1.%2."/>
      <w:lvlJc w:val="left"/>
      <w:pPr>
        <w:ind w:left="2706" w:hanging="1353"/>
      </w:pPr>
      <w:rPr>
        <w:rFonts w:hint="default"/>
      </w:rPr>
    </w:lvl>
    <w:lvl w:ilvl="2">
      <w:start w:val="1"/>
      <w:numFmt w:val="decimal"/>
      <w:isLgl/>
      <w:lvlText w:val="%1.%2.%3."/>
      <w:lvlJc w:val="left"/>
      <w:pPr>
        <w:ind w:left="4059" w:hanging="1713"/>
      </w:pPr>
      <w:rPr>
        <w:rFonts w:hint="default"/>
      </w:rPr>
    </w:lvl>
    <w:lvl w:ilvl="3">
      <w:start w:val="1"/>
      <w:numFmt w:val="decimal"/>
      <w:isLgl/>
      <w:lvlText w:val="%1.%2.%3.%4."/>
      <w:lvlJc w:val="left"/>
      <w:pPr>
        <w:ind w:left="5052" w:hanging="1713"/>
      </w:pPr>
      <w:rPr>
        <w:rFonts w:hint="default"/>
      </w:rPr>
    </w:lvl>
    <w:lvl w:ilvl="4">
      <w:start w:val="1"/>
      <w:numFmt w:val="decimal"/>
      <w:isLgl/>
      <w:lvlText w:val="%1.%2.%3.%4.%5."/>
      <w:lvlJc w:val="left"/>
      <w:pPr>
        <w:ind w:left="6405" w:hanging="2073"/>
      </w:pPr>
      <w:rPr>
        <w:rFonts w:hint="default"/>
      </w:rPr>
    </w:lvl>
    <w:lvl w:ilvl="5">
      <w:start w:val="1"/>
      <w:numFmt w:val="decimal"/>
      <w:isLgl/>
      <w:lvlText w:val="%1.%2.%3.%4.%5.%6."/>
      <w:lvlJc w:val="left"/>
      <w:pPr>
        <w:ind w:left="7398" w:hanging="2073"/>
      </w:pPr>
      <w:rPr>
        <w:rFonts w:hint="default"/>
      </w:rPr>
    </w:lvl>
    <w:lvl w:ilvl="6">
      <w:start w:val="1"/>
      <w:numFmt w:val="decimal"/>
      <w:isLgl/>
      <w:lvlText w:val="%1.%2.%3.%4.%5.%6.%7."/>
      <w:lvlJc w:val="left"/>
      <w:pPr>
        <w:ind w:left="8751" w:hanging="2433"/>
      </w:pPr>
      <w:rPr>
        <w:rFonts w:hint="default"/>
      </w:rPr>
    </w:lvl>
    <w:lvl w:ilvl="7">
      <w:start w:val="1"/>
      <w:numFmt w:val="decimal"/>
      <w:isLgl/>
      <w:lvlText w:val="%1.%2.%3.%4.%5.%6.%7.%8."/>
      <w:lvlJc w:val="left"/>
      <w:pPr>
        <w:ind w:left="9744" w:hanging="2433"/>
      </w:pPr>
      <w:rPr>
        <w:rFonts w:hint="default"/>
      </w:rPr>
    </w:lvl>
    <w:lvl w:ilvl="8">
      <w:start w:val="1"/>
      <w:numFmt w:val="decimal"/>
      <w:isLgl/>
      <w:lvlText w:val="%1.%2.%3.%4.%5.%6.%7.%8.%9."/>
      <w:lvlJc w:val="left"/>
      <w:pPr>
        <w:ind w:left="11097" w:hanging="2793"/>
      </w:pPr>
      <w:rPr>
        <w:rFonts w:hint="default"/>
      </w:rPr>
    </w:lvl>
  </w:abstractNum>
  <w:abstractNum w:abstractNumId="10" w15:restartNumberingAfterBreak="0">
    <w:nsid w:val="2AB107B0"/>
    <w:multiLevelType w:val="multilevel"/>
    <w:tmpl w:val="2BDE3B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D43D69"/>
    <w:multiLevelType w:val="multilevel"/>
    <w:tmpl w:val="67080CB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4319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8A27AE"/>
    <w:multiLevelType w:val="multilevel"/>
    <w:tmpl w:val="E226651C"/>
    <w:lvl w:ilvl="0">
      <w:start w:val="10"/>
      <w:numFmt w:val="decimal"/>
      <w:lvlText w:val="%1."/>
      <w:lvlJc w:val="left"/>
      <w:pPr>
        <w:ind w:left="480" w:hanging="480"/>
      </w:pPr>
      <w:rPr>
        <w:rFonts w:hint="default"/>
        <w:b w:val="0"/>
      </w:rPr>
    </w:lvl>
    <w:lvl w:ilvl="1">
      <w:start w:val="1"/>
      <w:numFmt w:val="decimal"/>
      <w:lvlText w:val="%1.%2."/>
      <w:lvlJc w:val="left"/>
      <w:pPr>
        <w:ind w:left="2182"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B2D6E91"/>
    <w:multiLevelType w:val="multilevel"/>
    <w:tmpl w:val="D0E09B9E"/>
    <w:lvl w:ilvl="0">
      <w:start w:val="1"/>
      <w:numFmt w:val="decimal"/>
      <w:pStyle w:val="1"/>
      <w:lvlText w:val="%1."/>
      <w:lvlJc w:val="center"/>
      <w:pPr>
        <w:tabs>
          <w:tab w:val="num" w:pos="567"/>
        </w:tabs>
        <w:ind w:left="567" w:hanging="279"/>
      </w:pPr>
      <w:rPr>
        <w:rFonts w:cs="Times New Roman" w:hint="default"/>
        <w:b/>
      </w:rPr>
    </w:lvl>
    <w:lvl w:ilvl="1">
      <w:start w:val="2"/>
      <w:numFmt w:val="decimal"/>
      <w:pStyle w:val="a"/>
      <w:lvlText w:val="%1.1."/>
      <w:lvlJc w:val="left"/>
      <w:pPr>
        <w:tabs>
          <w:tab w:val="num" w:pos="567"/>
        </w:tabs>
        <w:ind w:left="567" w:hanging="567"/>
      </w:pPr>
      <w:rPr>
        <w:rFonts w:cs="Times New Roman" w:hint="default"/>
      </w:rPr>
    </w:lvl>
    <w:lvl w:ilvl="2">
      <w:start w:val="1"/>
      <w:numFmt w:val="decimal"/>
      <w:pStyle w:val="a0"/>
      <w:lvlText w:val="%3.%1.1."/>
      <w:lvlJc w:val="left"/>
      <w:pPr>
        <w:tabs>
          <w:tab w:val="num" w:pos="851"/>
        </w:tabs>
        <w:ind w:left="851" w:hanging="851"/>
      </w:pPr>
      <w:rPr>
        <w:rFonts w:cs="Times New Roman" w:hint="default"/>
      </w:rPr>
    </w:lvl>
    <w:lvl w:ilvl="3">
      <w:start w:val="1"/>
      <w:numFmt w:val="decimal"/>
      <w:pStyle w:val="a1"/>
      <w:lvlText w:val="%4.%1.1.%3."/>
      <w:lvlJc w:val="left"/>
      <w:pPr>
        <w:tabs>
          <w:tab w:val="num" w:pos="1844"/>
        </w:tabs>
        <w:ind w:left="1844" w:hanging="567"/>
      </w:pPr>
      <w:rPr>
        <w:rFonts w:cs="Times New Roman" w:hint="default"/>
      </w:rPr>
    </w:lvl>
    <w:lvl w:ilvl="4">
      <w:start w:val="1"/>
      <w:numFmt w:val="lowerLetter"/>
      <w:pStyle w:val="a2"/>
      <w:lvlText w:val="%5)"/>
      <w:lvlJc w:val="left"/>
      <w:pPr>
        <w:tabs>
          <w:tab w:val="num" w:pos="3560"/>
        </w:tabs>
        <w:ind w:left="3560" w:hanging="1008"/>
      </w:pPr>
      <w:rPr>
        <w:rFonts w:cs="Times New Roman" w:hint="default"/>
      </w:rPr>
    </w:lvl>
    <w:lvl w:ilvl="5">
      <w:start w:val="1"/>
      <w:numFmt w:val="decimal"/>
      <w:lvlText w:val="%1.1.%3.%4.%5.%6"/>
      <w:lvlJc w:val="left"/>
      <w:pPr>
        <w:tabs>
          <w:tab w:val="num" w:pos="2592"/>
        </w:tabs>
        <w:ind w:left="2592" w:hanging="1152"/>
      </w:pPr>
      <w:rPr>
        <w:rFonts w:cs="Times New Roman" w:hint="default"/>
      </w:rPr>
    </w:lvl>
    <w:lvl w:ilvl="6">
      <w:start w:val="1"/>
      <w:numFmt w:val="decimal"/>
      <w:lvlText w:val="%1.1.%3.%4.%5.%6.%7"/>
      <w:lvlJc w:val="left"/>
      <w:pPr>
        <w:tabs>
          <w:tab w:val="num" w:pos="2736"/>
        </w:tabs>
        <w:ind w:left="2736" w:hanging="1296"/>
      </w:pPr>
      <w:rPr>
        <w:rFonts w:cs="Times New Roman" w:hint="default"/>
      </w:rPr>
    </w:lvl>
    <w:lvl w:ilvl="7">
      <w:start w:val="1"/>
      <w:numFmt w:val="decimal"/>
      <w:lvlText w:val="%1.1.%3.%4.%5.%6.%7.%8"/>
      <w:lvlJc w:val="left"/>
      <w:pPr>
        <w:tabs>
          <w:tab w:val="num" w:pos="2880"/>
        </w:tabs>
        <w:ind w:left="2880" w:hanging="1440"/>
      </w:pPr>
      <w:rPr>
        <w:rFonts w:cs="Times New Roman" w:hint="default"/>
      </w:rPr>
    </w:lvl>
    <w:lvl w:ilvl="8">
      <w:start w:val="1"/>
      <w:numFmt w:val="decimal"/>
      <w:lvlText w:val="%1.1.%3.%4.%5.%6.%7.%8.%9"/>
      <w:lvlJc w:val="left"/>
      <w:pPr>
        <w:tabs>
          <w:tab w:val="num" w:pos="3024"/>
        </w:tabs>
        <w:ind w:left="3024" w:hanging="1584"/>
      </w:pPr>
      <w:rPr>
        <w:rFonts w:cs="Times New Roman" w:hint="default"/>
      </w:rPr>
    </w:lvl>
  </w:abstractNum>
  <w:abstractNum w:abstractNumId="15" w15:restartNumberingAfterBreak="0">
    <w:nsid w:val="3E6742E5"/>
    <w:multiLevelType w:val="multilevel"/>
    <w:tmpl w:val="23F835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A20474"/>
    <w:multiLevelType w:val="hybridMultilevel"/>
    <w:tmpl w:val="D03048C2"/>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995272"/>
    <w:multiLevelType w:val="hybridMultilevel"/>
    <w:tmpl w:val="508EF2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E97115"/>
    <w:multiLevelType w:val="multilevel"/>
    <w:tmpl w:val="E632B1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992ED5"/>
    <w:multiLevelType w:val="multilevel"/>
    <w:tmpl w:val="7B422DC0"/>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59B377A1"/>
    <w:multiLevelType w:val="hybridMultilevel"/>
    <w:tmpl w:val="46A23A38"/>
    <w:lvl w:ilvl="0" w:tplc="64347652">
      <w:start w:val="1"/>
      <w:numFmt w:val="decimal"/>
      <w:lvlText w:val="2.%1. "/>
      <w:lvlJc w:val="left"/>
      <w:pPr>
        <w:ind w:left="720" w:hanging="360"/>
      </w:pPr>
      <w:rPr>
        <w:rFonts w:ascii="Times New Roman" w:hAnsi="Times New Roman" w:hint="default"/>
        <w:b w:val="0"/>
        <w:i w:val="0"/>
        <w:sz w:val="24"/>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0467A3"/>
    <w:multiLevelType w:val="multilevel"/>
    <w:tmpl w:val="CE423108"/>
    <w:lvl w:ilvl="0">
      <w:start w:val="1"/>
      <w:numFmt w:val="decimal"/>
      <w:lvlText w:val="%1."/>
      <w:lvlJc w:val="left"/>
      <w:pPr>
        <w:ind w:left="927"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2" w15:restartNumberingAfterBreak="0">
    <w:nsid w:val="6FEA2FB4"/>
    <w:multiLevelType w:val="hybridMultilevel"/>
    <w:tmpl w:val="C2584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3A1EA6"/>
    <w:multiLevelType w:val="multilevel"/>
    <w:tmpl w:val="86CE2FB0"/>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6"/>
  </w:num>
  <w:num w:numId="2">
    <w:abstractNumId w:val="3"/>
  </w:num>
  <w:num w:numId="3">
    <w:abstractNumId w:val="22"/>
  </w:num>
  <w:num w:numId="4">
    <w:abstractNumId w:val="23"/>
  </w:num>
  <w:num w:numId="5">
    <w:abstractNumId w:val="14"/>
  </w:num>
  <w:num w:numId="6">
    <w:abstractNumId w:val="12"/>
  </w:num>
  <w:num w:numId="7">
    <w:abstractNumId w:val="9"/>
  </w:num>
  <w:num w:numId="8">
    <w:abstractNumId w:val="4"/>
  </w:num>
  <w:num w:numId="9">
    <w:abstractNumId w:val="8"/>
  </w:num>
  <w:num w:numId="10">
    <w:abstractNumId w:val="20"/>
  </w:num>
  <w:num w:numId="11">
    <w:abstractNumId w:val="21"/>
  </w:num>
  <w:num w:numId="12">
    <w:abstractNumId w:val="17"/>
  </w:num>
  <w:num w:numId="13">
    <w:abstractNumId w:val="19"/>
  </w:num>
  <w:num w:numId="14">
    <w:abstractNumId w:val="15"/>
  </w:num>
  <w:num w:numId="15">
    <w:abstractNumId w:val="2"/>
  </w:num>
  <w:num w:numId="16">
    <w:abstractNumId w:val="1"/>
  </w:num>
  <w:num w:numId="17">
    <w:abstractNumId w:val="10"/>
  </w:num>
  <w:num w:numId="18">
    <w:abstractNumId w:val="18"/>
  </w:num>
  <w:num w:numId="19">
    <w:abstractNumId w:val="7"/>
  </w:num>
  <w:num w:numId="20">
    <w:abstractNumId w:val="5"/>
  </w:num>
  <w:num w:numId="21">
    <w:abstractNumId w:val="11"/>
  </w:num>
  <w:num w:numId="22">
    <w:abstractNumId w:val="6"/>
  </w:num>
  <w:num w:numId="23">
    <w:abstractNumId w:val="1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inkAnnotations="0"/>
  <w:defaultTabStop w:val="709"/>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790"/>
    <w:rsid w:val="0000551C"/>
    <w:rsid w:val="00006E44"/>
    <w:rsid w:val="00020B68"/>
    <w:rsid w:val="00036AFF"/>
    <w:rsid w:val="00037111"/>
    <w:rsid w:val="0003749F"/>
    <w:rsid w:val="00040E60"/>
    <w:rsid w:val="00041D10"/>
    <w:rsid w:val="00046871"/>
    <w:rsid w:val="0006314B"/>
    <w:rsid w:val="00071B6A"/>
    <w:rsid w:val="00071B90"/>
    <w:rsid w:val="000764AD"/>
    <w:rsid w:val="00095203"/>
    <w:rsid w:val="000A1A55"/>
    <w:rsid w:val="000A3608"/>
    <w:rsid w:val="000C0491"/>
    <w:rsid w:val="000C724A"/>
    <w:rsid w:val="000F3744"/>
    <w:rsid w:val="0010020D"/>
    <w:rsid w:val="00102585"/>
    <w:rsid w:val="00102641"/>
    <w:rsid w:val="00102D51"/>
    <w:rsid w:val="00102DB1"/>
    <w:rsid w:val="00102DB5"/>
    <w:rsid w:val="00115084"/>
    <w:rsid w:val="00130E12"/>
    <w:rsid w:val="00131ACC"/>
    <w:rsid w:val="00131DE8"/>
    <w:rsid w:val="00141643"/>
    <w:rsid w:val="00145B7C"/>
    <w:rsid w:val="001634D5"/>
    <w:rsid w:val="00167A6C"/>
    <w:rsid w:val="00171DD0"/>
    <w:rsid w:val="001737F9"/>
    <w:rsid w:val="00174536"/>
    <w:rsid w:val="001A0124"/>
    <w:rsid w:val="001A5055"/>
    <w:rsid w:val="001A78EA"/>
    <w:rsid w:val="001B18AF"/>
    <w:rsid w:val="001B3021"/>
    <w:rsid w:val="001C0AB7"/>
    <w:rsid w:val="001C6CC7"/>
    <w:rsid w:val="001C7F5C"/>
    <w:rsid w:val="001D3878"/>
    <w:rsid w:val="001D7CB9"/>
    <w:rsid w:val="001E0806"/>
    <w:rsid w:val="001F4096"/>
    <w:rsid w:val="001F54F8"/>
    <w:rsid w:val="001F641C"/>
    <w:rsid w:val="002004B9"/>
    <w:rsid w:val="00206A51"/>
    <w:rsid w:val="002103D1"/>
    <w:rsid w:val="0022029C"/>
    <w:rsid w:val="00223A59"/>
    <w:rsid w:val="00237159"/>
    <w:rsid w:val="0025130A"/>
    <w:rsid w:val="00252F4B"/>
    <w:rsid w:val="00260440"/>
    <w:rsid w:val="00265FF0"/>
    <w:rsid w:val="00266707"/>
    <w:rsid w:val="0027675A"/>
    <w:rsid w:val="002775A9"/>
    <w:rsid w:val="00287C33"/>
    <w:rsid w:val="0029386A"/>
    <w:rsid w:val="002B46A5"/>
    <w:rsid w:val="002B6976"/>
    <w:rsid w:val="002C2FE1"/>
    <w:rsid w:val="002D32C1"/>
    <w:rsid w:val="002D3968"/>
    <w:rsid w:val="002D5928"/>
    <w:rsid w:val="002E14A4"/>
    <w:rsid w:val="002E42AF"/>
    <w:rsid w:val="002E6C73"/>
    <w:rsid w:val="002F07BD"/>
    <w:rsid w:val="002F65AC"/>
    <w:rsid w:val="002F6EB2"/>
    <w:rsid w:val="003020CC"/>
    <w:rsid w:val="003078D2"/>
    <w:rsid w:val="00323DF8"/>
    <w:rsid w:val="00334495"/>
    <w:rsid w:val="003417C4"/>
    <w:rsid w:val="00341AC9"/>
    <w:rsid w:val="00343126"/>
    <w:rsid w:val="00346E7D"/>
    <w:rsid w:val="00352158"/>
    <w:rsid w:val="003760EE"/>
    <w:rsid w:val="00385B4C"/>
    <w:rsid w:val="003918DA"/>
    <w:rsid w:val="00395B8D"/>
    <w:rsid w:val="00396091"/>
    <w:rsid w:val="003A780A"/>
    <w:rsid w:val="003B1009"/>
    <w:rsid w:val="003B329C"/>
    <w:rsid w:val="003B3567"/>
    <w:rsid w:val="003C1CAD"/>
    <w:rsid w:val="003C55B3"/>
    <w:rsid w:val="003D47A5"/>
    <w:rsid w:val="003E469E"/>
    <w:rsid w:val="003F632A"/>
    <w:rsid w:val="00401438"/>
    <w:rsid w:val="00406945"/>
    <w:rsid w:val="00412448"/>
    <w:rsid w:val="00422DD2"/>
    <w:rsid w:val="0042408E"/>
    <w:rsid w:val="004339E2"/>
    <w:rsid w:val="00434DA8"/>
    <w:rsid w:val="00437B61"/>
    <w:rsid w:val="00441D1B"/>
    <w:rsid w:val="00456221"/>
    <w:rsid w:val="00465333"/>
    <w:rsid w:val="0047097C"/>
    <w:rsid w:val="00477C25"/>
    <w:rsid w:val="004814F9"/>
    <w:rsid w:val="00481FBC"/>
    <w:rsid w:val="00487C18"/>
    <w:rsid w:val="00493079"/>
    <w:rsid w:val="004933CC"/>
    <w:rsid w:val="004C2031"/>
    <w:rsid w:val="004C4E6B"/>
    <w:rsid w:val="004D4DEB"/>
    <w:rsid w:val="004D78F8"/>
    <w:rsid w:val="004E2B8F"/>
    <w:rsid w:val="004F4FCE"/>
    <w:rsid w:val="00501542"/>
    <w:rsid w:val="005129C7"/>
    <w:rsid w:val="00522F38"/>
    <w:rsid w:val="0053400D"/>
    <w:rsid w:val="00540A37"/>
    <w:rsid w:val="00544801"/>
    <w:rsid w:val="00561921"/>
    <w:rsid w:val="00563BB8"/>
    <w:rsid w:val="005762DA"/>
    <w:rsid w:val="00577864"/>
    <w:rsid w:val="00583DEE"/>
    <w:rsid w:val="005932C1"/>
    <w:rsid w:val="005A5ECC"/>
    <w:rsid w:val="005B0D65"/>
    <w:rsid w:val="005B3D14"/>
    <w:rsid w:val="005C1991"/>
    <w:rsid w:val="005C65CE"/>
    <w:rsid w:val="005C708C"/>
    <w:rsid w:val="005D07CC"/>
    <w:rsid w:val="005D1056"/>
    <w:rsid w:val="005D383E"/>
    <w:rsid w:val="005F3811"/>
    <w:rsid w:val="005F41C4"/>
    <w:rsid w:val="005F5280"/>
    <w:rsid w:val="006077F6"/>
    <w:rsid w:val="00610A3D"/>
    <w:rsid w:val="00612604"/>
    <w:rsid w:val="00612CEA"/>
    <w:rsid w:val="00612E28"/>
    <w:rsid w:val="0061379A"/>
    <w:rsid w:val="006153B2"/>
    <w:rsid w:val="00621871"/>
    <w:rsid w:val="006235D5"/>
    <w:rsid w:val="00626147"/>
    <w:rsid w:val="00633F6C"/>
    <w:rsid w:val="00636A83"/>
    <w:rsid w:val="00640D78"/>
    <w:rsid w:val="00642363"/>
    <w:rsid w:val="00656796"/>
    <w:rsid w:val="00662371"/>
    <w:rsid w:val="00684C30"/>
    <w:rsid w:val="00693703"/>
    <w:rsid w:val="00694EF6"/>
    <w:rsid w:val="006961BC"/>
    <w:rsid w:val="006B5373"/>
    <w:rsid w:val="006B71EE"/>
    <w:rsid w:val="006B7A92"/>
    <w:rsid w:val="006D2664"/>
    <w:rsid w:val="006E3852"/>
    <w:rsid w:val="006E7412"/>
    <w:rsid w:val="006E7D4B"/>
    <w:rsid w:val="0071052E"/>
    <w:rsid w:val="00711910"/>
    <w:rsid w:val="00716BAD"/>
    <w:rsid w:val="00717160"/>
    <w:rsid w:val="00732009"/>
    <w:rsid w:val="00733289"/>
    <w:rsid w:val="0073364A"/>
    <w:rsid w:val="0074250F"/>
    <w:rsid w:val="00750097"/>
    <w:rsid w:val="00753F7E"/>
    <w:rsid w:val="0076139D"/>
    <w:rsid w:val="007636DD"/>
    <w:rsid w:val="0077024E"/>
    <w:rsid w:val="00772581"/>
    <w:rsid w:val="007729D3"/>
    <w:rsid w:val="007845CE"/>
    <w:rsid w:val="00787790"/>
    <w:rsid w:val="00791708"/>
    <w:rsid w:val="007A4550"/>
    <w:rsid w:val="007B1079"/>
    <w:rsid w:val="007B1DBE"/>
    <w:rsid w:val="007C198C"/>
    <w:rsid w:val="007C488F"/>
    <w:rsid w:val="007C6D12"/>
    <w:rsid w:val="007D7955"/>
    <w:rsid w:val="007E3F4C"/>
    <w:rsid w:val="007F4ACA"/>
    <w:rsid w:val="00800B0D"/>
    <w:rsid w:val="00813FFA"/>
    <w:rsid w:val="00840A5C"/>
    <w:rsid w:val="00841854"/>
    <w:rsid w:val="0084517C"/>
    <w:rsid w:val="008456C5"/>
    <w:rsid w:val="008465ED"/>
    <w:rsid w:val="00850074"/>
    <w:rsid w:val="008713DC"/>
    <w:rsid w:val="00874434"/>
    <w:rsid w:val="0088579D"/>
    <w:rsid w:val="008A2190"/>
    <w:rsid w:val="008A2DF5"/>
    <w:rsid w:val="008A54B8"/>
    <w:rsid w:val="008B4D7E"/>
    <w:rsid w:val="008C3E58"/>
    <w:rsid w:val="008D1E09"/>
    <w:rsid w:val="008D4DED"/>
    <w:rsid w:val="008D5575"/>
    <w:rsid w:val="00913B44"/>
    <w:rsid w:val="00923286"/>
    <w:rsid w:val="00924807"/>
    <w:rsid w:val="00930E20"/>
    <w:rsid w:val="009360A1"/>
    <w:rsid w:val="00941328"/>
    <w:rsid w:val="00946067"/>
    <w:rsid w:val="00950650"/>
    <w:rsid w:val="00955440"/>
    <w:rsid w:val="0096533A"/>
    <w:rsid w:val="009726A3"/>
    <w:rsid w:val="00973C4D"/>
    <w:rsid w:val="0098283D"/>
    <w:rsid w:val="0098598D"/>
    <w:rsid w:val="00997F7A"/>
    <w:rsid w:val="009A4E06"/>
    <w:rsid w:val="009B1081"/>
    <w:rsid w:val="009B4349"/>
    <w:rsid w:val="009C313D"/>
    <w:rsid w:val="009D3A88"/>
    <w:rsid w:val="009E198E"/>
    <w:rsid w:val="009E44ED"/>
    <w:rsid w:val="009E6D02"/>
    <w:rsid w:val="009F2D23"/>
    <w:rsid w:val="009F63FF"/>
    <w:rsid w:val="009F68AC"/>
    <w:rsid w:val="00A00018"/>
    <w:rsid w:val="00A05E88"/>
    <w:rsid w:val="00A105D8"/>
    <w:rsid w:val="00A11945"/>
    <w:rsid w:val="00A200AE"/>
    <w:rsid w:val="00A208F7"/>
    <w:rsid w:val="00A259B0"/>
    <w:rsid w:val="00A27EB3"/>
    <w:rsid w:val="00A43807"/>
    <w:rsid w:val="00A4673B"/>
    <w:rsid w:val="00A532BC"/>
    <w:rsid w:val="00A66B9B"/>
    <w:rsid w:val="00A71030"/>
    <w:rsid w:val="00A71AED"/>
    <w:rsid w:val="00A80B5E"/>
    <w:rsid w:val="00A8120D"/>
    <w:rsid w:val="00A87BC6"/>
    <w:rsid w:val="00A91B66"/>
    <w:rsid w:val="00AB0FF8"/>
    <w:rsid w:val="00AB2E6E"/>
    <w:rsid w:val="00AB3A49"/>
    <w:rsid w:val="00AB413E"/>
    <w:rsid w:val="00AB5DC9"/>
    <w:rsid w:val="00AC2E05"/>
    <w:rsid w:val="00AD7B4C"/>
    <w:rsid w:val="00AE75A4"/>
    <w:rsid w:val="00AF04F8"/>
    <w:rsid w:val="00B00959"/>
    <w:rsid w:val="00B11273"/>
    <w:rsid w:val="00B179E7"/>
    <w:rsid w:val="00B21AA1"/>
    <w:rsid w:val="00B2512C"/>
    <w:rsid w:val="00B37535"/>
    <w:rsid w:val="00B5160F"/>
    <w:rsid w:val="00B61872"/>
    <w:rsid w:val="00B6215F"/>
    <w:rsid w:val="00B7156F"/>
    <w:rsid w:val="00B76CCB"/>
    <w:rsid w:val="00B7769A"/>
    <w:rsid w:val="00B83B33"/>
    <w:rsid w:val="00B94DA5"/>
    <w:rsid w:val="00BA308B"/>
    <w:rsid w:val="00BA4ADA"/>
    <w:rsid w:val="00BB727D"/>
    <w:rsid w:val="00BD06EE"/>
    <w:rsid w:val="00BD1F52"/>
    <w:rsid w:val="00BD5C4B"/>
    <w:rsid w:val="00BD6986"/>
    <w:rsid w:val="00BE1854"/>
    <w:rsid w:val="00C0073A"/>
    <w:rsid w:val="00C075DB"/>
    <w:rsid w:val="00C11602"/>
    <w:rsid w:val="00C15768"/>
    <w:rsid w:val="00C2442A"/>
    <w:rsid w:val="00C33FFC"/>
    <w:rsid w:val="00C47A72"/>
    <w:rsid w:val="00C62B02"/>
    <w:rsid w:val="00C632DD"/>
    <w:rsid w:val="00C72751"/>
    <w:rsid w:val="00C73D48"/>
    <w:rsid w:val="00C77397"/>
    <w:rsid w:val="00C84E3B"/>
    <w:rsid w:val="00C93064"/>
    <w:rsid w:val="00CA3273"/>
    <w:rsid w:val="00CA4E8B"/>
    <w:rsid w:val="00CB0698"/>
    <w:rsid w:val="00CB500B"/>
    <w:rsid w:val="00CC711B"/>
    <w:rsid w:val="00CD0189"/>
    <w:rsid w:val="00CE37CF"/>
    <w:rsid w:val="00CF2D9E"/>
    <w:rsid w:val="00CF62BD"/>
    <w:rsid w:val="00D05963"/>
    <w:rsid w:val="00D07669"/>
    <w:rsid w:val="00D25E25"/>
    <w:rsid w:val="00D3317A"/>
    <w:rsid w:val="00D5387A"/>
    <w:rsid w:val="00D71128"/>
    <w:rsid w:val="00D87130"/>
    <w:rsid w:val="00D92CB9"/>
    <w:rsid w:val="00D95F2A"/>
    <w:rsid w:val="00D96F29"/>
    <w:rsid w:val="00DA49A3"/>
    <w:rsid w:val="00DA51F0"/>
    <w:rsid w:val="00DB13EF"/>
    <w:rsid w:val="00DB1C03"/>
    <w:rsid w:val="00DB309A"/>
    <w:rsid w:val="00DB54D8"/>
    <w:rsid w:val="00DB6255"/>
    <w:rsid w:val="00DB628F"/>
    <w:rsid w:val="00DC437F"/>
    <w:rsid w:val="00DC6749"/>
    <w:rsid w:val="00DD4939"/>
    <w:rsid w:val="00DD784F"/>
    <w:rsid w:val="00DE1CA4"/>
    <w:rsid w:val="00DE5983"/>
    <w:rsid w:val="00E04F5D"/>
    <w:rsid w:val="00E22D4C"/>
    <w:rsid w:val="00E33141"/>
    <w:rsid w:val="00E45001"/>
    <w:rsid w:val="00E455D8"/>
    <w:rsid w:val="00E547B9"/>
    <w:rsid w:val="00E62B7C"/>
    <w:rsid w:val="00E651B7"/>
    <w:rsid w:val="00E7042F"/>
    <w:rsid w:val="00E743D7"/>
    <w:rsid w:val="00E91184"/>
    <w:rsid w:val="00EA1A79"/>
    <w:rsid w:val="00EA2E9B"/>
    <w:rsid w:val="00EA4709"/>
    <w:rsid w:val="00EB33AC"/>
    <w:rsid w:val="00EB3787"/>
    <w:rsid w:val="00EB5109"/>
    <w:rsid w:val="00EB5694"/>
    <w:rsid w:val="00EB7E1F"/>
    <w:rsid w:val="00EC1CCE"/>
    <w:rsid w:val="00EC2712"/>
    <w:rsid w:val="00ED6C6B"/>
    <w:rsid w:val="00EE0F2D"/>
    <w:rsid w:val="00EE3993"/>
    <w:rsid w:val="00EE41DC"/>
    <w:rsid w:val="00EF2FA3"/>
    <w:rsid w:val="00F00627"/>
    <w:rsid w:val="00F02944"/>
    <w:rsid w:val="00F1101F"/>
    <w:rsid w:val="00F1553F"/>
    <w:rsid w:val="00F16D26"/>
    <w:rsid w:val="00F42138"/>
    <w:rsid w:val="00F62B18"/>
    <w:rsid w:val="00F63C61"/>
    <w:rsid w:val="00F65030"/>
    <w:rsid w:val="00F656AF"/>
    <w:rsid w:val="00F7268E"/>
    <w:rsid w:val="00F7631C"/>
    <w:rsid w:val="00F91184"/>
    <w:rsid w:val="00F95230"/>
    <w:rsid w:val="00F963F8"/>
    <w:rsid w:val="00F96C01"/>
    <w:rsid w:val="00FA1E11"/>
    <w:rsid w:val="00FA7CC9"/>
    <w:rsid w:val="00FB2BD5"/>
    <w:rsid w:val="00FB38AB"/>
    <w:rsid w:val="00FC320D"/>
    <w:rsid w:val="00FD09EE"/>
    <w:rsid w:val="00FE5DD4"/>
    <w:rsid w:val="00FF08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5F488ED"/>
  <w15:docId w15:val="{491FD57C-1A46-4C8F-A420-DDE27E67D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A5055"/>
    <w:rPr>
      <w:rFonts w:ascii="Times New Roman" w:hAnsi="Times New Roman"/>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unhideWhenUsed/>
    <w:rsid w:val="00787790"/>
    <w:pPr>
      <w:tabs>
        <w:tab w:val="center" w:pos="4677"/>
        <w:tab w:val="right" w:pos="9355"/>
      </w:tabs>
    </w:pPr>
  </w:style>
  <w:style w:type="character" w:customStyle="1" w:styleId="a8">
    <w:name w:val="Верхний колонтитул Знак"/>
    <w:basedOn w:val="a4"/>
    <w:link w:val="a7"/>
    <w:uiPriority w:val="99"/>
    <w:rsid w:val="00787790"/>
    <w:rPr>
      <w:rFonts w:ascii="Times New Roman" w:hAnsi="Times New Roman"/>
      <w:sz w:val="28"/>
    </w:rPr>
  </w:style>
  <w:style w:type="paragraph" w:styleId="a9">
    <w:name w:val="footer"/>
    <w:basedOn w:val="a3"/>
    <w:link w:val="aa"/>
    <w:uiPriority w:val="99"/>
    <w:unhideWhenUsed/>
    <w:rsid w:val="00787790"/>
    <w:pPr>
      <w:tabs>
        <w:tab w:val="center" w:pos="4677"/>
        <w:tab w:val="right" w:pos="9355"/>
      </w:tabs>
    </w:pPr>
  </w:style>
  <w:style w:type="character" w:customStyle="1" w:styleId="aa">
    <w:name w:val="Нижний колонтитул Знак"/>
    <w:basedOn w:val="a4"/>
    <w:link w:val="a9"/>
    <w:uiPriority w:val="99"/>
    <w:rsid w:val="00787790"/>
    <w:rPr>
      <w:rFonts w:ascii="Times New Roman" w:hAnsi="Times New Roman"/>
      <w:sz w:val="28"/>
    </w:rPr>
  </w:style>
  <w:style w:type="paragraph" w:styleId="ab">
    <w:name w:val="Balloon Text"/>
    <w:basedOn w:val="a3"/>
    <w:link w:val="ac"/>
    <w:uiPriority w:val="99"/>
    <w:semiHidden/>
    <w:unhideWhenUsed/>
    <w:rsid w:val="00787790"/>
    <w:rPr>
      <w:rFonts w:ascii="Tahoma" w:hAnsi="Tahoma" w:cs="Tahoma"/>
      <w:sz w:val="16"/>
      <w:szCs w:val="16"/>
    </w:rPr>
  </w:style>
  <w:style w:type="character" w:customStyle="1" w:styleId="ac">
    <w:name w:val="Текст выноски Знак"/>
    <w:basedOn w:val="a4"/>
    <w:link w:val="ab"/>
    <w:uiPriority w:val="99"/>
    <w:semiHidden/>
    <w:rsid w:val="00787790"/>
    <w:rPr>
      <w:rFonts w:ascii="Tahoma" w:hAnsi="Tahoma" w:cs="Tahoma"/>
      <w:sz w:val="16"/>
      <w:szCs w:val="16"/>
    </w:rPr>
  </w:style>
  <w:style w:type="table" w:styleId="ad">
    <w:name w:val="Table Grid"/>
    <w:basedOn w:val="a5"/>
    <w:uiPriority w:val="59"/>
    <w:rsid w:val="0078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3"/>
    <w:link w:val="20"/>
    <w:rsid w:val="00A11945"/>
    <w:pPr>
      <w:autoSpaceDE w:val="0"/>
      <w:autoSpaceDN w:val="0"/>
      <w:adjustRightInd w:val="0"/>
      <w:spacing w:before="19" w:line="216" w:lineRule="exact"/>
    </w:pPr>
    <w:rPr>
      <w:rFonts w:ascii="Courier New" w:eastAsia="Times New Roman" w:hAnsi="Courier New" w:cs="Times New Roman"/>
      <w:sz w:val="20"/>
      <w:szCs w:val="20"/>
    </w:rPr>
  </w:style>
  <w:style w:type="character" w:customStyle="1" w:styleId="20">
    <w:name w:val="Основной текст 2 Знак"/>
    <w:basedOn w:val="a4"/>
    <w:link w:val="2"/>
    <w:rsid w:val="00A11945"/>
    <w:rPr>
      <w:rFonts w:ascii="Courier New" w:eastAsia="Times New Roman" w:hAnsi="Courier New" w:cs="Times New Roman"/>
      <w:sz w:val="20"/>
      <w:szCs w:val="20"/>
    </w:rPr>
  </w:style>
  <w:style w:type="paragraph" w:styleId="3">
    <w:name w:val="Body Text Indent 3"/>
    <w:basedOn w:val="a3"/>
    <w:link w:val="30"/>
    <w:uiPriority w:val="99"/>
    <w:rsid w:val="00A11945"/>
    <w:pPr>
      <w:autoSpaceDE w:val="0"/>
      <w:autoSpaceDN w:val="0"/>
      <w:adjustRightInd w:val="0"/>
      <w:spacing w:before="105"/>
      <w:ind w:firstLine="720"/>
    </w:pPr>
    <w:rPr>
      <w:rFonts w:ascii="Courier New" w:eastAsia="Times New Roman" w:hAnsi="Courier New" w:cs="Times New Roman"/>
      <w:sz w:val="16"/>
      <w:szCs w:val="16"/>
    </w:rPr>
  </w:style>
  <w:style w:type="character" w:customStyle="1" w:styleId="30">
    <w:name w:val="Основной текст с отступом 3 Знак"/>
    <w:basedOn w:val="a4"/>
    <w:link w:val="3"/>
    <w:uiPriority w:val="99"/>
    <w:rsid w:val="00A11945"/>
    <w:rPr>
      <w:rFonts w:ascii="Courier New" w:eastAsia="Times New Roman" w:hAnsi="Courier New" w:cs="Times New Roman"/>
      <w:sz w:val="16"/>
      <w:szCs w:val="16"/>
    </w:rPr>
  </w:style>
  <w:style w:type="paragraph" w:customStyle="1" w:styleId="ConsPlusNonformat">
    <w:name w:val="ConsPlusNonformat"/>
    <w:rsid w:val="00A11945"/>
    <w:pPr>
      <w:widowControl w:val="0"/>
      <w:autoSpaceDE w:val="0"/>
      <w:autoSpaceDN w:val="0"/>
      <w:adjustRightInd w:val="0"/>
    </w:pPr>
    <w:rPr>
      <w:rFonts w:ascii="Courier New" w:eastAsia="Times New Roman" w:hAnsi="Courier New" w:cs="Courier New"/>
      <w:sz w:val="20"/>
      <w:szCs w:val="20"/>
      <w:lang w:eastAsia="ru-RU"/>
    </w:rPr>
  </w:style>
  <w:style w:type="paragraph" w:styleId="ae">
    <w:name w:val="No Spacing"/>
    <w:uiPriority w:val="1"/>
    <w:qFormat/>
    <w:rsid w:val="00A11945"/>
    <w:pPr>
      <w:widowControl w:val="0"/>
      <w:autoSpaceDE w:val="0"/>
      <w:autoSpaceDN w:val="0"/>
      <w:adjustRightInd w:val="0"/>
    </w:pPr>
    <w:rPr>
      <w:rFonts w:ascii="Courier New" w:eastAsia="Times New Roman" w:hAnsi="Courier New" w:cs="Courier New"/>
      <w:sz w:val="20"/>
      <w:szCs w:val="20"/>
      <w:lang w:eastAsia="ru-RU"/>
    </w:rPr>
  </w:style>
  <w:style w:type="paragraph" w:styleId="af">
    <w:name w:val="Normal (Web)"/>
    <w:basedOn w:val="a3"/>
    <w:uiPriority w:val="99"/>
    <w:unhideWhenUsed/>
    <w:rsid w:val="00A11945"/>
    <w:pPr>
      <w:spacing w:before="100" w:beforeAutospacing="1" w:after="100" w:afterAutospacing="1"/>
    </w:pPr>
    <w:rPr>
      <w:rFonts w:ascii="MS PGothic" w:eastAsia="MS PGothic" w:hAnsi="MS PGothic" w:cs="MS PGothic"/>
      <w:sz w:val="24"/>
      <w:szCs w:val="24"/>
      <w:lang w:eastAsia="ja-JP"/>
    </w:rPr>
  </w:style>
  <w:style w:type="paragraph" w:styleId="af0">
    <w:name w:val="List Paragraph"/>
    <w:basedOn w:val="a3"/>
    <w:uiPriority w:val="34"/>
    <w:qFormat/>
    <w:rsid w:val="00B76CCB"/>
    <w:pPr>
      <w:ind w:left="720"/>
      <w:contextualSpacing/>
    </w:pPr>
  </w:style>
  <w:style w:type="character" w:customStyle="1" w:styleId="adr1">
    <w:name w:val="adr1"/>
    <w:rsid w:val="001F641C"/>
    <w:rPr>
      <w:rFonts w:ascii="Arial" w:hAnsi="Arial" w:cs="Arial" w:hint="default"/>
      <w:b/>
      <w:bCs/>
      <w:color w:val="04B300"/>
      <w:sz w:val="18"/>
      <w:szCs w:val="18"/>
    </w:rPr>
  </w:style>
  <w:style w:type="paragraph" w:styleId="af1">
    <w:name w:val="Body Text"/>
    <w:basedOn w:val="a3"/>
    <w:link w:val="af2"/>
    <w:uiPriority w:val="99"/>
    <w:semiHidden/>
    <w:unhideWhenUsed/>
    <w:rsid w:val="00FB2BD5"/>
    <w:pPr>
      <w:spacing w:after="120"/>
    </w:pPr>
  </w:style>
  <w:style w:type="character" w:customStyle="1" w:styleId="af2">
    <w:name w:val="Основной текст Знак"/>
    <w:basedOn w:val="a4"/>
    <w:link w:val="af1"/>
    <w:uiPriority w:val="99"/>
    <w:semiHidden/>
    <w:rsid w:val="00FB2BD5"/>
    <w:rPr>
      <w:rFonts w:ascii="Times New Roman" w:hAnsi="Times New Roman"/>
      <w:sz w:val="28"/>
    </w:rPr>
  </w:style>
  <w:style w:type="paragraph" w:customStyle="1" w:styleId="1">
    <w:name w:val="Пункт1"/>
    <w:basedOn w:val="a3"/>
    <w:rsid w:val="00FB2BD5"/>
    <w:pPr>
      <w:numPr>
        <w:numId w:val="5"/>
      </w:numPr>
    </w:pPr>
    <w:rPr>
      <w:rFonts w:ascii="Peterburg" w:eastAsia="Times New Roman" w:hAnsi="Peterburg" w:cs="Times New Roman"/>
      <w:sz w:val="20"/>
      <w:szCs w:val="20"/>
      <w:lang w:eastAsia="ru-RU"/>
    </w:rPr>
  </w:style>
  <w:style w:type="paragraph" w:customStyle="1" w:styleId="a">
    <w:name w:val="Пункт Знак"/>
    <w:basedOn w:val="a3"/>
    <w:rsid w:val="00FB2BD5"/>
    <w:pPr>
      <w:numPr>
        <w:ilvl w:val="1"/>
        <w:numId w:val="5"/>
      </w:numPr>
    </w:pPr>
    <w:rPr>
      <w:rFonts w:ascii="Peterburg" w:eastAsia="Times New Roman" w:hAnsi="Peterburg" w:cs="Times New Roman"/>
      <w:sz w:val="20"/>
      <w:szCs w:val="20"/>
      <w:lang w:eastAsia="ru-RU"/>
    </w:rPr>
  </w:style>
  <w:style w:type="paragraph" w:customStyle="1" w:styleId="a0">
    <w:name w:val="Подпункт"/>
    <w:basedOn w:val="a3"/>
    <w:rsid w:val="00FB2BD5"/>
    <w:pPr>
      <w:numPr>
        <w:ilvl w:val="2"/>
        <w:numId w:val="5"/>
      </w:numPr>
    </w:pPr>
    <w:rPr>
      <w:rFonts w:ascii="Peterburg" w:eastAsia="Times New Roman" w:hAnsi="Peterburg" w:cs="Times New Roman"/>
      <w:sz w:val="20"/>
      <w:szCs w:val="20"/>
      <w:lang w:eastAsia="ru-RU"/>
    </w:rPr>
  </w:style>
  <w:style w:type="paragraph" w:customStyle="1" w:styleId="a1">
    <w:name w:val="Подподпункт"/>
    <w:basedOn w:val="a3"/>
    <w:rsid w:val="00FB2BD5"/>
    <w:pPr>
      <w:numPr>
        <w:ilvl w:val="3"/>
        <w:numId w:val="5"/>
      </w:numPr>
    </w:pPr>
    <w:rPr>
      <w:rFonts w:ascii="Peterburg" w:eastAsia="Times New Roman" w:hAnsi="Peterburg" w:cs="Times New Roman"/>
      <w:sz w:val="20"/>
      <w:szCs w:val="20"/>
      <w:lang w:eastAsia="ru-RU"/>
    </w:rPr>
  </w:style>
  <w:style w:type="paragraph" w:customStyle="1" w:styleId="a2">
    <w:name w:val="Подподподпункт"/>
    <w:basedOn w:val="a3"/>
    <w:rsid w:val="00FB2BD5"/>
    <w:pPr>
      <w:numPr>
        <w:ilvl w:val="4"/>
        <w:numId w:val="5"/>
      </w:numPr>
    </w:pPr>
    <w:rPr>
      <w:rFonts w:ascii="Peterburg" w:eastAsia="Times New Roman" w:hAnsi="Peterburg" w:cs="Times New Roman"/>
      <w:sz w:val="20"/>
      <w:szCs w:val="20"/>
      <w:lang w:eastAsia="ru-RU"/>
    </w:rPr>
  </w:style>
  <w:style w:type="paragraph" w:styleId="af3">
    <w:name w:val="Title"/>
    <w:basedOn w:val="a3"/>
    <w:link w:val="af4"/>
    <w:qFormat/>
    <w:rsid w:val="00037111"/>
    <w:pPr>
      <w:ind w:firstLine="0"/>
      <w:jc w:val="center"/>
    </w:pPr>
    <w:rPr>
      <w:rFonts w:eastAsia="Times New Roman" w:cs="Times New Roman"/>
      <w:b/>
      <w:sz w:val="24"/>
      <w:szCs w:val="20"/>
      <w:lang w:eastAsia="ru-RU"/>
    </w:rPr>
  </w:style>
  <w:style w:type="character" w:customStyle="1" w:styleId="af4">
    <w:name w:val="Заголовок Знак"/>
    <w:basedOn w:val="a4"/>
    <w:link w:val="af3"/>
    <w:rsid w:val="00037111"/>
    <w:rPr>
      <w:rFonts w:ascii="Times New Roman" w:eastAsia="Times New Roman" w:hAnsi="Times New Roman" w:cs="Times New Roman"/>
      <w:b/>
      <w:sz w:val="24"/>
      <w:szCs w:val="20"/>
      <w:lang w:eastAsia="ru-RU"/>
    </w:rPr>
  </w:style>
  <w:style w:type="character" w:customStyle="1" w:styleId="Barcode">
    <w:name w:val="Barcode_"/>
    <w:link w:val="Barcode0"/>
    <w:uiPriority w:val="99"/>
    <w:locked/>
    <w:rsid w:val="00BB727D"/>
    <w:rPr>
      <w:shd w:val="clear" w:color="auto" w:fill="FFFFFF"/>
    </w:rPr>
  </w:style>
  <w:style w:type="paragraph" w:customStyle="1" w:styleId="Barcode0">
    <w:name w:val="Barcode"/>
    <w:basedOn w:val="a3"/>
    <w:link w:val="Barcode"/>
    <w:uiPriority w:val="99"/>
    <w:rsid w:val="00BB727D"/>
    <w:pPr>
      <w:widowControl w:val="0"/>
      <w:shd w:val="clear" w:color="auto" w:fill="FFFFFF"/>
      <w:ind w:firstLine="0"/>
      <w:jc w:val="left"/>
    </w:pPr>
    <w:rPr>
      <w:rFonts w:asciiTheme="minorHAnsi" w:hAnsiTheme="minorHAnsi"/>
      <w:sz w:val="22"/>
    </w:rPr>
  </w:style>
  <w:style w:type="character" w:styleId="af5">
    <w:name w:val="Hyperlink"/>
    <w:uiPriority w:val="99"/>
    <w:unhideWhenUsed/>
    <w:rsid w:val="00BB727D"/>
    <w:rPr>
      <w:strike w:val="0"/>
      <w:dstrike w:val="0"/>
      <w:color w:val="0072BC"/>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6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itina.IA@tgc1.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2D3B3-571F-4B73-A4C6-0A9EB72C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21</Pages>
  <Words>6551</Words>
  <Characters>37344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dc:creator>
  <cp:lastModifiedBy>Усенко Олег Анатольевич</cp:lastModifiedBy>
  <cp:revision>22</cp:revision>
  <cp:lastPrinted>2017-10-11T14:36:00Z</cp:lastPrinted>
  <dcterms:created xsi:type="dcterms:W3CDTF">2019-03-26T10:48:00Z</dcterms:created>
  <dcterms:modified xsi:type="dcterms:W3CDTF">2019-04-25T08:06:00Z</dcterms:modified>
</cp:coreProperties>
</file>